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2599" w:rsidRPr="00C14817" w:rsidRDefault="00442976" w:rsidP="00D5767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352" cy="8210550"/>
            <wp:effectExtent l="0" t="0" r="3810" b="0"/>
            <wp:docPr id="2" name="Рисунок 2" descr="C:\Users\anastasiya.egorova\Desktop\Титулы\Untitled.FR12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0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5"/>
                    <a:stretch/>
                  </pic:blipFill>
                  <pic:spPr bwMode="auto">
                    <a:xfrm>
                      <a:off x="0" y="0"/>
                      <a:ext cx="5940425" cy="821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8181" cy="8229600"/>
            <wp:effectExtent l="0" t="0" r="5715" b="0"/>
            <wp:docPr id="3" name="Рисунок 3" descr="C:\Users\anastasiya.egorova\Desktop\Титулы\Untitled.FR12 - 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06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8"/>
                    <a:stretch/>
                  </pic:blipFill>
                  <pic:spPr bwMode="auto">
                    <a:xfrm>
                      <a:off x="0" y="0"/>
                      <a:ext cx="5940425" cy="8232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767B" w:rsidRPr="00C14817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B5228B" w:rsidRDefault="00B5228B" w:rsidP="000C259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5767B" w:rsidRDefault="00D5767B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D5767B" w:rsidRDefault="00D5767B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42976" w:rsidRDefault="00442976" w:rsidP="00442976">
      <w:pPr>
        <w:spacing w:after="0" w:line="36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84CBA" w:rsidRDefault="00B84CBA" w:rsidP="00442976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84CBA" w:rsidRDefault="00B84CBA" w:rsidP="00442976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84CBA" w:rsidRDefault="00B84CBA" w:rsidP="00442976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B37C7" w:rsidRPr="003B65D7" w:rsidRDefault="005B37C7" w:rsidP="00442976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5B37C7" w:rsidRPr="003B65D7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color w:val="FF0000"/>
          <w:sz w:val="19"/>
          <w:szCs w:val="19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8729"/>
        <w:gridCol w:w="1151"/>
      </w:tblGrid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8729" w:type="dxa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785958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bookmarkStart w:id="0" w:name="_GoBack"/>
        <w:bookmarkEnd w:id="0"/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785958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785958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1151" w:type="dxa"/>
            <w:hideMark/>
          </w:tcPr>
          <w:p w:rsidR="005B37C7" w:rsidRPr="00785958" w:rsidRDefault="002F077C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151" w:type="dxa"/>
            <w:hideMark/>
          </w:tcPr>
          <w:p w:rsidR="005B37C7" w:rsidRPr="00785958" w:rsidRDefault="002F077C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151" w:type="dxa"/>
            <w:hideMark/>
          </w:tcPr>
          <w:p w:rsidR="005B37C7" w:rsidRPr="00785958" w:rsidRDefault="005B37C7" w:rsidP="002F077C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2F077C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5B37C7" w:rsidRPr="00785958" w:rsidTr="00B84CBA">
        <w:trPr>
          <w:trHeight w:val="399"/>
        </w:trPr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151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15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«Современные технологии в бухгалтерском учете»</w:t>
            </w:r>
          </w:p>
        </w:tc>
        <w:tc>
          <w:tcPr>
            <w:tcW w:w="1151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«Бюджетный учет и отчетность»</w:t>
            </w:r>
          </w:p>
        </w:tc>
        <w:tc>
          <w:tcPr>
            <w:tcW w:w="1151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«Основы принятия бюджетных решений»</w:t>
            </w:r>
          </w:p>
        </w:tc>
        <w:tc>
          <w:tcPr>
            <w:tcW w:w="1151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24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«Государственный финансовый контроль»</w:t>
            </w:r>
          </w:p>
        </w:tc>
        <w:tc>
          <w:tcPr>
            <w:tcW w:w="1151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27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5.8.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785958">
              <w:rPr>
                <w:rFonts w:ascii="Times New Roman" w:hAnsi="Times New Roman"/>
                <w:sz w:val="19"/>
                <w:szCs w:val="19"/>
              </w:rPr>
              <w:t>«Международные стандарты финансовой отчетности»</w:t>
            </w:r>
          </w:p>
        </w:tc>
        <w:tc>
          <w:tcPr>
            <w:tcW w:w="1151" w:type="dxa"/>
          </w:tcPr>
          <w:p w:rsidR="005B37C7" w:rsidRPr="00785958" w:rsidRDefault="002F077C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5B37C7" w:rsidRPr="00785958" w:rsidTr="00B84CBA">
        <w:tc>
          <w:tcPr>
            <w:tcW w:w="576" w:type="dxa"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5.9.</w:t>
            </w:r>
          </w:p>
        </w:tc>
        <w:tc>
          <w:tcPr>
            <w:tcW w:w="8729" w:type="dxa"/>
            <w:vAlign w:val="center"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«Аудит бюджетных организаций»</w:t>
            </w:r>
          </w:p>
        </w:tc>
        <w:tc>
          <w:tcPr>
            <w:tcW w:w="1151" w:type="dxa"/>
          </w:tcPr>
          <w:p w:rsidR="005B37C7" w:rsidRPr="00785958" w:rsidRDefault="005B37C7" w:rsidP="002F077C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2F077C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1151" w:type="dxa"/>
          </w:tcPr>
          <w:p w:rsidR="005B37C7" w:rsidRPr="00785958" w:rsidRDefault="005B37C7" w:rsidP="002F077C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2F077C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5B37C7" w:rsidRPr="00785958" w:rsidTr="00B84CBA">
        <w:tc>
          <w:tcPr>
            <w:tcW w:w="576" w:type="dxa"/>
            <w:hideMark/>
          </w:tcPr>
          <w:p w:rsidR="005B37C7" w:rsidRPr="00785958" w:rsidRDefault="005B37C7" w:rsidP="00D406A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8729" w:type="dxa"/>
            <w:hideMark/>
          </w:tcPr>
          <w:p w:rsidR="005B37C7" w:rsidRPr="00785958" w:rsidRDefault="005B37C7" w:rsidP="00D406A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785958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1151" w:type="dxa"/>
            <w:hideMark/>
          </w:tcPr>
          <w:p w:rsidR="005B37C7" w:rsidRPr="00785958" w:rsidRDefault="005B37C7" w:rsidP="002F077C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785958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2F077C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</w:tbl>
    <w:p w:rsidR="005B37C7" w:rsidRPr="00785958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B37C7" w:rsidRPr="00785958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B37C7" w:rsidRPr="00785958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B37C7" w:rsidRPr="003B65D7" w:rsidRDefault="005B37C7" w:rsidP="005B37C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785958">
        <w:rPr>
          <w:rFonts w:ascii="Times New Roman" w:hAnsi="Times New Roman"/>
          <w:sz w:val="19"/>
          <w:szCs w:val="19"/>
          <w:lang w:eastAsia="ru-RU"/>
        </w:rPr>
        <w:br w:type="page"/>
      </w:r>
      <w:r w:rsidRPr="003B65D7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5B37C7" w:rsidRPr="003B65D7" w:rsidRDefault="005B37C7" w:rsidP="005B37C7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стандартов Специалист по финансовому консультированию и Специалист по страхованию, Федерального государственного образовательного стандарта высшего образования по направлению подготовки 38.03.01 Экономика. </w:t>
      </w:r>
      <w:r w:rsidRPr="00323333">
        <w:rPr>
          <w:rFonts w:ascii="Times New Roman" w:hAnsi="Times New Roman"/>
          <w:sz w:val="19"/>
          <w:szCs w:val="19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 </w:t>
      </w:r>
      <w:r>
        <w:rPr>
          <w:rFonts w:ascii="Times New Roman" w:hAnsi="Times New Roman"/>
          <w:sz w:val="19"/>
          <w:szCs w:val="19"/>
        </w:rPr>
        <w:t>общепрофессиональных,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ФГОС высшего образования.</w:t>
      </w:r>
    </w:p>
    <w:p w:rsidR="00D406A6" w:rsidRPr="00323333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«Государственные финансы»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стандартах Специалист по финансовому консультированию и Специалист по страхованию, </w:t>
      </w:r>
      <w:r w:rsidRPr="00323333">
        <w:rPr>
          <w:rFonts w:ascii="Times New Roman" w:hAnsi="Times New Roman"/>
          <w:sz w:val="19"/>
          <w:szCs w:val="19"/>
        </w:rPr>
        <w:t>сформулированы образовательные результаты модуля.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D406A6" w:rsidRPr="00323333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5B37C7" w:rsidRPr="003B65D7" w:rsidRDefault="005B37C7" w:rsidP="005B37C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5B37C7" w:rsidRPr="003B65D7" w:rsidRDefault="005B37C7" w:rsidP="005B37C7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B65D7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5B37C7" w:rsidRPr="003B65D7" w:rsidRDefault="005B37C7" w:rsidP="005B37C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B65D7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3B65D7">
        <w:rPr>
          <w:rFonts w:ascii="Times New Roman" w:hAnsi="Times New Roman"/>
          <w:i/>
          <w:sz w:val="19"/>
          <w:szCs w:val="19"/>
        </w:rPr>
        <w:t xml:space="preserve"> </w:t>
      </w:r>
    </w:p>
    <w:p w:rsidR="00D406A6" w:rsidRPr="00323333" w:rsidRDefault="00D406A6" w:rsidP="00D406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 xml:space="preserve">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общепрофессиональных,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D406A6" w:rsidRPr="00323333" w:rsidRDefault="00D406A6" w:rsidP="00D406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D406A6" w:rsidRPr="00323333" w:rsidRDefault="00D406A6" w:rsidP="00D406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государственных финансов. </w:t>
      </w:r>
    </w:p>
    <w:p w:rsidR="00D406A6" w:rsidRPr="00323333" w:rsidRDefault="00D406A6" w:rsidP="00D406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государственных финансов, бюджетного процесса, финансового планирования и прогнозирования.</w:t>
      </w:r>
    </w:p>
    <w:p w:rsidR="00D406A6" w:rsidRPr="00323333" w:rsidRDefault="00D406A6" w:rsidP="00D406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финансового планирования и прогнозирования, государственных и муниципальных финансов, бюджетного процесса. </w:t>
      </w:r>
    </w:p>
    <w:p w:rsidR="005B37C7" w:rsidRPr="003B65D7" w:rsidRDefault="005B37C7" w:rsidP="005B37C7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B37C7" w:rsidRPr="003B65D7" w:rsidRDefault="005B37C7" w:rsidP="005B37C7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</w:t>
      </w:r>
      <w:r>
        <w:rPr>
          <w:rFonts w:ascii="Times New Roman" w:hAnsi="Times New Roman"/>
          <w:sz w:val="19"/>
          <w:szCs w:val="19"/>
        </w:rPr>
        <w:t>офессиональных задач;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</w:t>
      </w:r>
      <w:r>
        <w:rPr>
          <w:rFonts w:ascii="Times New Roman" w:hAnsi="Times New Roman"/>
          <w:sz w:val="19"/>
          <w:szCs w:val="19"/>
        </w:rPr>
        <w:t>ятия управленческих решений;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</w:r>
      <w:r>
        <w:rPr>
          <w:rFonts w:ascii="Times New Roman" w:hAnsi="Times New Roman"/>
          <w:sz w:val="19"/>
          <w:szCs w:val="19"/>
        </w:rPr>
        <w:t xml:space="preserve">бзор и/ или аналитический </w:t>
      </w:r>
      <w:proofErr w:type="spellStart"/>
      <w:r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</w:t>
      </w:r>
      <w:r>
        <w:rPr>
          <w:rFonts w:ascii="Times New Roman" w:hAnsi="Times New Roman"/>
          <w:sz w:val="19"/>
          <w:szCs w:val="19"/>
        </w:rPr>
        <w:t>тва и информационные технологии;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323333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</w:t>
      </w:r>
      <w:r>
        <w:rPr>
          <w:rFonts w:ascii="Times New Roman" w:hAnsi="Times New Roman"/>
          <w:sz w:val="19"/>
          <w:szCs w:val="19"/>
        </w:rPr>
        <w:t>джетных и автономных учреждений;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</w:t>
      </w:r>
      <w:r>
        <w:rPr>
          <w:rFonts w:ascii="Times New Roman" w:hAnsi="Times New Roman"/>
          <w:sz w:val="19"/>
          <w:szCs w:val="19"/>
        </w:rPr>
        <w:t>ой системы Российской Федерации;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</w:r>
      <w:r>
        <w:rPr>
          <w:rFonts w:ascii="Times New Roman" w:hAnsi="Times New Roman"/>
          <w:sz w:val="19"/>
          <w:szCs w:val="19"/>
        </w:rPr>
        <w:t>ласти и местного самоуправления;</w:t>
      </w: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</w:t>
      </w:r>
      <w:r>
        <w:rPr>
          <w:rFonts w:ascii="Times New Roman" w:hAnsi="Times New Roman"/>
          <w:sz w:val="19"/>
          <w:szCs w:val="19"/>
        </w:rPr>
        <w:t xml:space="preserve"> деятельности, </w:t>
      </w:r>
      <w:proofErr w:type="spellStart"/>
      <w:r>
        <w:rPr>
          <w:rFonts w:ascii="Times New Roman" w:hAnsi="Times New Roman"/>
          <w:sz w:val="19"/>
          <w:szCs w:val="19"/>
        </w:rPr>
        <w:t>учета</w:t>
      </w:r>
      <w:proofErr w:type="spellEnd"/>
      <w:r>
        <w:rPr>
          <w:rFonts w:ascii="Times New Roman" w:hAnsi="Times New Roman"/>
          <w:sz w:val="19"/>
          <w:szCs w:val="19"/>
        </w:rPr>
        <w:t xml:space="preserve"> и контроля;</w:t>
      </w:r>
    </w:p>
    <w:p w:rsidR="00D406A6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D406A6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D406A6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D406A6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D406A6" w:rsidRPr="00323333" w:rsidRDefault="00D406A6" w:rsidP="00D406A6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57"/>
        <w:gridCol w:w="2542"/>
        <w:gridCol w:w="4131"/>
        <w:gridCol w:w="1906"/>
        <w:gridCol w:w="1391"/>
      </w:tblGrid>
      <w:tr w:rsidR="005B37C7" w:rsidRPr="003B65D7" w:rsidTr="00D406A6">
        <w:tc>
          <w:tcPr>
            <w:tcW w:w="675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68" w:type="dxa"/>
            <w:vAlign w:val="center"/>
          </w:tcPr>
          <w:p w:rsidR="005B37C7" w:rsidRPr="003B65D7" w:rsidRDefault="005B37C7" w:rsidP="00D406A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5B37C7" w:rsidRPr="003B65D7" w:rsidRDefault="005B37C7" w:rsidP="00D406A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686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5B37C7" w:rsidRPr="003B65D7" w:rsidRDefault="005B37C7" w:rsidP="00D406A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241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B37C7" w:rsidRPr="003B65D7" w:rsidTr="00D406A6">
        <w:trPr>
          <w:trHeight w:val="1584"/>
        </w:trPr>
        <w:tc>
          <w:tcPr>
            <w:tcW w:w="675" w:type="dxa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lastRenderedPageBreak/>
              <w:t>ОР. 1</w:t>
            </w:r>
          </w:p>
        </w:tc>
        <w:tc>
          <w:tcPr>
            <w:tcW w:w="2268" w:type="dxa"/>
          </w:tcPr>
          <w:p w:rsidR="005B37C7" w:rsidRPr="003B65D7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3686" w:type="dxa"/>
          </w:tcPr>
          <w:p w:rsidR="00D406A6" w:rsidRPr="00323333" w:rsidRDefault="00D406A6" w:rsidP="00D406A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</w:t>
            </w:r>
            <w:r>
              <w:rPr>
                <w:rFonts w:ascii="Times New Roman" w:hAnsi="Times New Roman"/>
                <w:sz w:val="19"/>
                <w:szCs w:val="19"/>
              </w:rPr>
              <w:t>офессиональных задач</w:t>
            </w:r>
          </w:p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</w:rPr>
              <w:t>джетных и автономных учреждений</w:t>
            </w:r>
          </w:p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</w:t>
            </w:r>
            <w:r>
              <w:rPr>
                <w:rFonts w:ascii="Times New Roman" w:hAnsi="Times New Roman"/>
                <w:sz w:val="19"/>
                <w:szCs w:val="19"/>
              </w:rPr>
              <w:t>ой системы Российской Федерации</w:t>
            </w:r>
          </w:p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hAnsi="Times New Roman"/>
                <w:sz w:val="19"/>
                <w:szCs w:val="19"/>
              </w:rPr>
              <w:t>ласти и местного самоуправления</w:t>
            </w:r>
          </w:p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и контрол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</w:p>
          <w:p w:rsidR="005B37C7" w:rsidRPr="003B65D7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</w:rPr>
              <w:t>еализации выявленных отклонений</w:t>
            </w:r>
          </w:p>
        </w:tc>
        <w:tc>
          <w:tcPr>
            <w:tcW w:w="1701" w:type="dxa"/>
            <w:vAlign w:val="center"/>
          </w:tcPr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241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3B65D7" w:rsidRDefault="005B37C7" w:rsidP="00D406A6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B37C7" w:rsidRPr="003B65D7" w:rsidRDefault="005B37C7" w:rsidP="00D406A6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5B37C7" w:rsidRPr="003B65D7" w:rsidTr="00D406A6">
        <w:trPr>
          <w:trHeight w:val="1405"/>
        </w:trPr>
        <w:tc>
          <w:tcPr>
            <w:tcW w:w="675" w:type="dxa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268" w:type="dxa"/>
          </w:tcPr>
          <w:p w:rsidR="005B37C7" w:rsidRPr="003B65D7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3686" w:type="dxa"/>
          </w:tcPr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джетных и автономных учреждений</w:t>
            </w:r>
          </w:p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  <w:p w:rsidR="005B37C7" w:rsidRPr="003B65D7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highlight w:val="red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еализации выявленных отклонений</w:t>
            </w:r>
          </w:p>
        </w:tc>
        <w:tc>
          <w:tcPr>
            <w:tcW w:w="1701" w:type="dxa"/>
            <w:vAlign w:val="center"/>
          </w:tcPr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B37C7" w:rsidRPr="003B65D7" w:rsidRDefault="005B37C7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241" w:type="dxa"/>
            <w:vAlign w:val="center"/>
          </w:tcPr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3B65D7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D406A6" w:rsidRPr="003B65D7" w:rsidTr="00D406A6">
        <w:trPr>
          <w:trHeight w:val="1256"/>
        </w:trPr>
        <w:tc>
          <w:tcPr>
            <w:tcW w:w="675" w:type="dxa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268" w:type="dxa"/>
          </w:tcPr>
          <w:p w:rsidR="00D406A6" w:rsidRPr="003B65D7" w:rsidRDefault="00D406A6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3686" w:type="dxa"/>
          </w:tcPr>
          <w:p w:rsidR="00D406A6" w:rsidRPr="00BE09A9" w:rsidRDefault="00D406A6" w:rsidP="00D406A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ПК-23: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</w:t>
            </w:r>
            <w:r>
              <w:rPr>
                <w:rFonts w:ascii="Times New Roman" w:hAnsi="Times New Roman"/>
                <w:sz w:val="19"/>
                <w:szCs w:val="19"/>
              </w:rPr>
              <w:t>ыявленных отклонений</w:t>
            </w:r>
          </w:p>
        </w:tc>
        <w:tc>
          <w:tcPr>
            <w:tcW w:w="1701" w:type="dxa"/>
            <w:vAlign w:val="center"/>
          </w:tcPr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241" w:type="dxa"/>
            <w:vAlign w:val="center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D406A6" w:rsidRPr="003B65D7" w:rsidTr="00D406A6">
        <w:trPr>
          <w:trHeight w:val="1633"/>
        </w:trPr>
        <w:tc>
          <w:tcPr>
            <w:tcW w:w="675" w:type="dxa"/>
            <w:vAlign w:val="center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268" w:type="dxa"/>
            <w:vAlign w:val="center"/>
          </w:tcPr>
          <w:p w:rsidR="00D406A6" w:rsidRPr="003B65D7" w:rsidRDefault="00D406A6" w:rsidP="00D406A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3686" w:type="dxa"/>
          </w:tcPr>
          <w:p w:rsidR="00D406A6" w:rsidRPr="00BE09A9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предприятий разных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D406A6" w:rsidRPr="00323333" w:rsidRDefault="00D406A6" w:rsidP="00D40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701" w:type="dxa"/>
            <w:vAlign w:val="center"/>
          </w:tcPr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241" w:type="dxa"/>
            <w:vAlign w:val="center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406A6" w:rsidRPr="003B65D7" w:rsidRDefault="00D406A6" w:rsidP="00D406A6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Контрольная работа Проект</w:t>
            </w:r>
          </w:p>
        </w:tc>
      </w:tr>
      <w:tr w:rsidR="00D406A6" w:rsidRPr="003B65D7" w:rsidTr="00D406A6">
        <w:trPr>
          <w:trHeight w:val="1349"/>
        </w:trPr>
        <w:tc>
          <w:tcPr>
            <w:tcW w:w="675" w:type="dxa"/>
            <w:vAlign w:val="center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268" w:type="dxa"/>
            <w:vAlign w:val="center"/>
          </w:tcPr>
          <w:p w:rsidR="00D406A6" w:rsidRPr="003B65D7" w:rsidRDefault="00D406A6" w:rsidP="00D406A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3686" w:type="dxa"/>
            <w:vAlign w:val="center"/>
          </w:tcPr>
          <w:p w:rsidR="00D406A6" w:rsidRPr="00323333" w:rsidRDefault="00D406A6" w:rsidP="00D406A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предприятий разных форм собственности, организаций, ведомств и т.д. и использовать полученные сведения для прин</w:t>
            </w:r>
            <w:r>
              <w:rPr>
                <w:rFonts w:ascii="Times New Roman" w:hAnsi="Times New Roman"/>
                <w:sz w:val="19"/>
                <w:szCs w:val="19"/>
              </w:rPr>
              <w:t>ятия управленческих решений</w:t>
            </w:r>
          </w:p>
          <w:p w:rsidR="00D406A6" w:rsidRPr="00323333" w:rsidRDefault="00D406A6" w:rsidP="00D406A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бзор и/ или аналитический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</w:t>
            </w:r>
            <w:proofErr w:type="spellEnd"/>
          </w:p>
          <w:p w:rsidR="00D406A6" w:rsidRPr="00323333" w:rsidRDefault="00D406A6" w:rsidP="00D406A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ПК-8: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</w:rPr>
              <w:t>тва и информационные технологии</w:t>
            </w:r>
          </w:p>
          <w:p w:rsidR="00D406A6" w:rsidRPr="00323333" w:rsidRDefault="00D406A6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701" w:type="dxa"/>
            <w:vAlign w:val="center"/>
          </w:tcPr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lastRenderedPageBreak/>
              <w:t>Метод проблемного обучения</w:t>
            </w:r>
          </w:p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D406A6" w:rsidRPr="003B65D7" w:rsidRDefault="00D406A6" w:rsidP="00D406A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1" w:type="dxa"/>
            <w:vAlign w:val="center"/>
          </w:tcPr>
          <w:p w:rsidR="00D406A6" w:rsidRPr="003B65D7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406A6" w:rsidRPr="003B65D7" w:rsidRDefault="00D406A6" w:rsidP="00D406A6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65D7">
              <w:rPr>
                <w:rFonts w:ascii="Times New Roman" w:hAnsi="Times New Roman"/>
                <w:sz w:val="19"/>
                <w:szCs w:val="19"/>
              </w:rPr>
              <w:t>Контрольная работа Проект</w:t>
            </w:r>
          </w:p>
        </w:tc>
      </w:tr>
    </w:tbl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B65D7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3B65D7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B65D7">
        <w:rPr>
          <w:sz w:val="19"/>
          <w:szCs w:val="19"/>
          <w:lang w:eastAsia="ru-RU"/>
        </w:rPr>
        <w:t xml:space="preserve"> </w:t>
      </w:r>
      <w:proofErr w:type="spellStart"/>
      <w:r w:rsidRPr="003B65D7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B65D7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кредита.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B65D7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3B65D7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B65D7">
        <w:rPr>
          <w:rFonts w:ascii="Times New Roman" w:hAnsi="Times New Roman"/>
          <w:sz w:val="19"/>
          <w:szCs w:val="19"/>
          <w:lang w:eastAsia="ru-RU"/>
        </w:rPr>
        <w:t xml:space="preserve">Курылева О.И., </w:t>
      </w:r>
      <w:proofErr w:type="spellStart"/>
      <w:r w:rsidRPr="003B65D7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B65D7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B65D7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B65D7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B65D7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B65D7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3B65D7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B65D7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5B37C7" w:rsidRPr="003B65D7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B65D7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B65D7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D406A6" w:rsidRPr="00323333" w:rsidRDefault="00D406A6" w:rsidP="00D406A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является обеспечивающим профессиональные знания для допуска к итоговой аттестации по направлению подготовки.</w:t>
      </w:r>
    </w:p>
    <w:p w:rsidR="00D406A6" w:rsidRPr="00323333" w:rsidRDefault="00D406A6" w:rsidP="00D406A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модулей «Экономико-финансовая подготовка», «Организация финансовой деятельности».</w:t>
      </w:r>
    </w:p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B37C7" w:rsidRPr="003B65D7" w:rsidRDefault="005B37C7" w:rsidP="005B37C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B65D7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8"/>
        <w:gridCol w:w="2445"/>
      </w:tblGrid>
      <w:tr w:rsidR="005B37C7" w:rsidRPr="003B65D7" w:rsidTr="00D406A6">
        <w:trPr>
          <w:trHeight w:hRule="exact" w:val="353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37C7" w:rsidRPr="003B65D7" w:rsidRDefault="005B37C7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37C7" w:rsidRPr="003B65D7" w:rsidRDefault="005B37C7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B65D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D406A6" w:rsidRPr="003B65D7" w:rsidTr="00D406A6">
        <w:trPr>
          <w:trHeight w:hRule="exact" w:val="287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6A6" w:rsidRPr="003B65D7" w:rsidRDefault="00D406A6" w:rsidP="00D406A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B65D7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06A6" w:rsidRPr="00323333" w:rsidRDefault="00D406A6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792/22</w:t>
            </w:r>
          </w:p>
        </w:tc>
      </w:tr>
      <w:tr w:rsidR="00D406A6" w:rsidRPr="00FF26B2" w:rsidTr="00D406A6">
        <w:trPr>
          <w:trHeight w:hRule="exact" w:val="276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6A6" w:rsidRPr="00FF26B2" w:rsidRDefault="00D406A6" w:rsidP="00D406A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06A6" w:rsidRPr="00323333" w:rsidRDefault="00D406A6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96/2,7</w:t>
            </w:r>
          </w:p>
        </w:tc>
      </w:tr>
      <w:tr w:rsidR="00D406A6" w:rsidRPr="00FF26B2" w:rsidTr="00D406A6">
        <w:trPr>
          <w:trHeight w:hRule="exact" w:val="295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06A6" w:rsidRPr="00FF26B2" w:rsidRDefault="00D406A6" w:rsidP="00D406A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406A6" w:rsidRPr="00323333" w:rsidRDefault="00D406A6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662/18,4</w:t>
            </w:r>
          </w:p>
        </w:tc>
      </w:tr>
      <w:tr w:rsidR="005B37C7" w:rsidRPr="00FF26B2" w:rsidTr="00D406A6">
        <w:trPr>
          <w:trHeight w:hRule="exact" w:val="270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37C7" w:rsidRPr="00FF26B2" w:rsidRDefault="00D406A6" w:rsidP="00D406A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5B37C7"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37C7" w:rsidRPr="00FF26B2" w:rsidRDefault="005B37C7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B37C7" w:rsidRPr="00FF26B2" w:rsidTr="00D406A6">
        <w:trPr>
          <w:trHeight w:hRule="exact" w:val="289"/>
        </w:trPr>
        <w:tc>
          <w:tcPr>
            <w:tcW w:w="72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37C7" w:rsidRPr="00FF26B2" w:rsidRDefault="005B37C7" w:rsidP="00D406A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37C7" w:rsidRPr="00FF26B2" w:rsidRDefault="005B37C7" w:rsidP="00D406A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F26B2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5B37C7" w:rsidRPr="00FF26B2" w:rsidRDefault="005B37C7" w:rsidP="005B37C7">
      <w:pPr>
        <w:rPr>
          <w:rFonts w:ascii="Times New Roman" w:hAnsi="Times New Roman"/>
          <w:sz w:val="19"/>
          <w:szCs w:val="19"/>
          <w:lang w:eastAsia="ru-RU"/>
        </w:rPr>
      </w:pPr>
    </w:p>
    <w:p w:rsidR="005B37C7" w:rsidRPr="003B65D7" w:rsidRDefault="005B37C7" w:rsidP="005B37C7">
      <w:pPr>
        <w:rPr>
          <w:rFonts w:ascii="Times New Roman" w:hAnsi="Times New Roman"/>
          <w:color w:val="FF0000"/>
          <w:sz w:val="19"/>
          <w:szCs w:val="19"/>
          <w:lang w:eastAsia="ru-RU"/>
        </w:rPr>
        <w:sectPr w:rsidR="005B37C7" w:rsidRPr="003B65D7" w:rsidSect="00B84CBA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5B37C7" w:rsidRPr="00FF26B2" w:rsidRDefault="005B37C7" w:rsidP="005B37C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5B37C7" w:rsidRDefault="005B37C7" w:rsidP="005B37C7">
      <w:pPr>
        <w:shd w:val="clear" w:color="auto" w:fill="FFFFFF"/>
        <w:tabs>
          <w:tab w:val="left" w:pos="814"/>
        </w:tabs>
        <w:spacing w:after="0" w:line="240" w:lineRule="auto"/>
        <w:ind w:firstLine="426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FF26B2">
        <w:rPr>
          <w:rFonts w:ascii="Times New Roman" w:hAnsi="Times New Roman"/>
          <w:b/>
          <w:sz w:val="19"/>
          <w:szCs w:val="19"/>
        </w:rPr>
        <w:t>ГОСУДАРСТВЕННЫЕ ФИНАНСЫ</w:t>
      </w:r>
      <w:r w:rsidRPr="00FF26B2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D406A6" w:rsidRPr="00FF26B2" w:rsidRDefault="00D406A6" w:rsidP="005B37C7">
      <w:pPr>
        <w:shd w:val="clear" w:color="auto" w:fill="FFFFFF"/>
        <w:tabs>
          <w:tab w:val="left" w:pos="814"/>
        </w:tabs>
        <w:spacing w:after="0" w:line="240" w:lineRule="auto"/>
        <w:ind w:firstLine="426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90"/>
        <w:gridCol w:w="54"/>
        <w:gridCol w:w="2467"/>
        <w:gridCol w:w="776"/>
        <w:gridCol w:w="1378"/>
        <w:gridCol w:w="1282"/>
        <w:gridCol w:w="1163"/>
        <w:gridCol w:w="1212"/>
        <w:gridCol w:w="1212"/>
        <w:gridCol w:w="878"/>
        <w:gridCol w:w="1163"/>
        <w:gridCol w:w="1465"/>
      </w:tblGrid>
      <w:tr w:rsidR="00D406A6" w:rsidRPr="00323333" w:rsidTr="00D406A6">
        <w:trPr>
          <w:trHeight w:val="303"/>
        </w:trPr>
        <w:tc>
          <w:tcPr>
            <w:tcW w:w="1081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95" w:type="dxa"/>
            <w:gridSpan w:val="6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7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3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406A6" w:rsidRPr="00323333" w:rsidTr="00D406A6">
        <w:trPr>
          <w:trHeight w:val="144"/>
        </w:trPr>
        <w:tc>
          <w:tcPr>
            <w:tcW w:w="1081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0" w:type="dxa"/>
            <w:gridSpan w:val="2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9" w:type="dxa"/>
            <w:vMerge w:val="restart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9" w:type="dxa"/>
            <w:vMerge w:val="restart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7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406A6" w:rsidRPr="00323333" w:rsidTr="00D406A6">
        <w:trPr>
          <w:trHeight w:val="144"/>
        </w:trPr>
        <w:tc>
          <w:tcPr>
            <w:tcW w:w="1081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37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406A6" w:rsidRPr="00323333" w:rsidTr="00D406A6">
        <w:trPr>
          <w:trHeight w:val="192"/>
        </w:trPr>
        <w:tc>
          <w:tcPr>
            <w:tcW w:w="10549" w:type="dxa"/>
            <w:gridSpan w:val="12"/>
          </w:tcPr>
          <w:p w:rsidR="00D406A6" w:rsidRPr="00323333" w:rsidRDefault="00D406A6" w:rsidP="00D406A6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D406A6" w:rsidRPr="00323333" w:rsidTr="00D406A6">
        <w:trPr>
          <w:trHeight w:val="654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К.М.14.01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87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D406A6" w:rsidRPr="00323333" w:rsidTr="00D406A6">
        <w:trPr>
          <w:trHeight w:val="473"/>
        </w:trPr>
        <w:tc>
          <w:tcPr>
            <w:tcW w:w="1081" w:type="dxa"/>
            <w:vMerge w:val="restart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К.М.14.02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</w:p>
        </w:tc>
        <w:tc>
          <w:tcPr>
            <w:tcW w:w="563" w:type="dxa"/>
            <w:vMerge w:val="restart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58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Merge w:val="restart"/>
            <w:vAlign w:val="center"/>
          </w:tcPr>
          <w:p w:rsidR="00D406A6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</w:tr>
      <w:tr w:rsidR="00D406A6" w:rsidRPr="00323333" w:rsidTr="00D406A6">
        <w:trPr>
          <w:trHeight w:val="423"/>
        </w:trPr>
        <w:tc>
          <w:tcPr>
            <w:tcW w:w="1081" w:type="dxa"/>
            <w:vMerge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3" w:type="dxa"/>
            <w:vMerge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53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vMerge/>
            <w:vAlign w:val="center"/>
          </w:tcPr>
          <w:p w:rsidR="00D406A6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К.М.14.03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D406A6" w:rsidRPr="00323333" w:rsidTr="00D406A6">
        <w:trPr>
          <w:trHeight w:val="185"/>
        </w:trPr>
        <w:tc>
          <w:tcPr>
            <w:tcW w:w="10549" w:type="dxa"/>
            <w:gridSpan w:val="12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23333">
              <w:rPr>
                <w:rFonts w:ascii="Times New Roman" w:eastAsiaTheme="minorHAnsi" w:hAnsi="Times New Roman" w:cstheme="minorBidi"/>
                <w:caps/>
                <w:sz w:val="19"/>
                <w:szCs w:val="19"/>
                <w:lang w:eastAsia="ru-RU"/>
              </w:rPr>
              <w:t>2.  ДИСЦИПЛИНЫ по выбору</w:t>
            </w:r>
            <w:r w:rsidRPr="00323333">
              <w:rPr>
                <w:rFonts w:ascii="Times New Roman" w:eastAsiaTheme="minorHAnsi" w:hAnsi="Times New Roman" w:cstheme="minorBidi"/>
                <w:sz w:val="19"/>
                <w:szCs w:val="19"/>
              </w:rPr>
              <w:t xml:space="preserve"> (ВЫБРАТЬ 3 ИЗ 6)</w:t>
            </w: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К.М.14.ДВ.01.01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Современные те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хнологии в бухгалтерском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учете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К.М.14.ДВ.01.02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Бюджетный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отчетность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К.М.14.ДВ.02.01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596F19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Основы принятия бюджетных решений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88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К.М.14.ДВ.02.02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596F19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Государственный финансовый контроль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88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К.М.14.ДВ.03.01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Международные с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тандарты финансовой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406A6" w:rsidRPr="00323333" w:rsidTr="00D406A6">
        <w:trPr>
          <w:trHeight w:val="185"/>
        </w:trPr>
        <w:tc>
          <w:tcPr>
            <w:tcW w:w="1081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К.М.14.ДВ.03.02</w:t>
            </w:r>
          </w:p>
        </w:tc>
        <w:tc>
          <w:tcPr>
            <w:tcW w:w="1829" w:type="dxa"/>
            <w:gridSpan w:val="2"/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Аудит бюджетных организаций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406A6" w:rsidRPr="00323333" w:rsidTr="00D406A6">
        <w:trPr>
          <w:trHeight w:val="171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D406A6" w:rsidRPr="00323333" w:rsidTr="00D406A6">
        <w:trPr>
          <w:trHeight w:val="194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D406A6" w:rsidRPr="00323333" w:rsidTr="00D406A6">
        <w:trPr>
          <w:trHeight w:val="396"/>
        </w:trPr>
        <w:tc>
          <w:tcPr>
            <w:tcW w:w="1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К.М.14.04</w:t>
            </w:r>
          </w:p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06A6" w:rsidRPr="00323333" w:rsidRDefault="00D406A6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"Государственные финансы"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406A6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D406A6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ОР.3 </w:t>
            </w:r>
          </w:p>
          <w:p w:rsidR="00D406A6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D406A6" w:rsidRPr="00323333" w:rsidRDefault="00D406A6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</w:tr>
    </w:tbl>
    <w:p w:rsidR="005B37C7" w:rsidRPr="003B65D7" w:rsidRDefault="005B37C7" w:rsidP="005B37C7">
      <w:pPr>
        <w:suppressAutoHyphens/>
        <w:spacing w:after="0" w:line="240" w:lineRule="auto"/>
        <w:jc w:val="both"/>
        <w:rPr>
          <w:rFonts w:ascii="Times New Roman" w:hAnsi="Times New Roman"/>
          <w:color w:val="FF0000"/>
          <w:sz w:val="19"/>
          <w:szCs w:val="19"/>
          <w:lang w:eastAsia="ru-RU"/>
        </w:rPr>
        <w:sectPr w:rsidR="005B37C7" w:rsidRPr="003B65D7" w:rsidSect="00D406A6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5B37C7" w:rsidRPr="00FF26B2" w:rsidRDefault="005B37C7" w:rsidP="00D406A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5B37C7" w:rsidRPr="00FF26B2" w:rsidRDefault="005B37C7" w:rsidP="00D406A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5B37C7" w:rsidRPr="00FF26B2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B37C7" w:rsidRPr="00FF26B2" w:rsidRDefault="005B37C7" w:rsidP="005B37C7">
      <w:pPr>
        <w:pStyle w:val="a4"/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F26B2">
        <w:rPr>
          <w:rFonts w:ascii="Times New Roman" w:hAnsi="Times New Roman"/>
          <w:sz w:val="19"/>
          <w:szCs w:val="19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5B37C7" w:rsidRPr="00FF26B2" w:rsidRDefault="005B37C7" w:rsidP="005B37C7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F26B2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5B37C7" w:rsidRPr="00FF26B2" w:rsidRDefault="005B37C7" w:rsidP="005B37C7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FF26B2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5B37C7" w:rsidRPr="00FF26B2" w:rsidRDefault="005B37C7" w:rsidP="005B37C7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5B37C7" w:rsidRPr="00FF26B2" w:rsidRDefault="005B37C7" w:rsidP="005B37C7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5B37C7" w:rsidRPr="00FF26B2" w:rsidRDefault="005B37C7" w:rsidP="005B37C7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Промежуточный контроль по дисциплинам «Государственные и муниципальные финансы», «Финансовое планирование и прогнозирование», «Современные технологии в бухгалтерском учете», «Бюджетный учет и отчетность» - экзамен, по дисциплине «Бюджетный процесс», «Аудит бюджетных организаций», «Государственный финансовый контроль», «Международные стандарты финансовой отчетности», «Аудит бюджетных организаций» - зачет с оценкой. Вопросы к зачету и экзаменам приведены в ЭУМК, кроме того, предполагается итоговое тестирование.</w:t>
      </w:r>
    </w:p>
    <w:p w:rsidR="005B37C7" w:rsidRPr="00FF26B2" w:rsidRDefault="005B37C7" w:rsidP="005B37C7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F26B2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5B37C7" w:rsidRPr="00FF26B2" w:rsidRDefault="005B37C7" w:rsidP="005B37C7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5B37C7" w:rsidRPr="00FF26B2" w:rsidRDefault="005B37C7" w:rsidP="005B37C7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FF26B2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5B37C7" w:rsidRPr="00FF26B2" w:rsidRDefault="005B37C7" w:rsidP="005B37C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5B37C7" w:rsidRPr="00FF26B2" w:rsidRDefault="005B37C7" w:rsidP="005B37C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«ГОСУДАРСТВЕННЫЕ И МУНИЦИПАЛЬНЫЕ ФИНАНСЫ»</w:t>
      </w:r>
    </w:p>
    <w:p w:rsidR="005B37C7" w:rsidRPr="00FF26B2" w:rsidRDefault="005B37C7" w:rsidP="005B37C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FF26B2">
        <w:rPr>
          <w:rFonts w:ascii="Times New Roman" w:hAnsi="Times New Roman"/>
          <w:sz w:val="19"/>
          <w:szCs w:val="19"/>
        </w:rPr>
        <w:t>«Государственные и муниципальные финансы», как и другие дисциплины модуля, служит формированию трудовых действий специалиста э</w:t>
      </w:r>
      <w:r w:rsidRPr="00FF26B2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FF26B2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FF26B2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FF26B2">
        <w:rPr>
          <w:rFonts w:ascii="Times New Roman" w:hAnsi="Times New Roman"/>
          <w:sz w:val="19"/>
          <w:szCs w:val="19"/>
        </w:rPr>
        <w:t>).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FF26B2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B37C7" w:rsidRPr="00FF26B2" w:rsidRDefault="005B37C7" w:rsidP="005B37C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F26B2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</w:t>
      </w:r>
      <w:proofErr w:type="gramStart"/>
      <w:r w:rsidRPr="00FF26B2">
        <w:rPr>
          <w:rFonts w:ascii="Times New Roman" w:hAnsi="Times New Roman"/>
          <w:sz w:val="19"/>
          <w:szCs w:val="19"/>
        </w:rPr>
        <w:t>.;</w:t>
      </w:r>
      <w:proofErr w:type="gramEnd"/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теорию налогового планирования в составе бюджетов РФ;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F26B2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5B37C7" w:rsidRPr="00FF26B2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FF26B2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</w:t>
      </w:r>
      <w:proofErr w:type="gramStart"/>
      <w:r w:rsidRPr="00FF26B2">
        <w:rPr>
          <w:rFonts w:ascii="Times New Roman" w:hAnsi="Times New Roman"/>
          <w:sz w:val="19"/>
          <w:szCs w:val="19"/>
        </w:rPr>
        <w:t>.;</w:t>
      </w:r>
      <w:proofErr w:type="gramEnd"/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5B37C7" w:rsidRPr="00FF26B2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b/>
          <w:sz w:val="19"/>
          <w:szCs w:val="19"/>
        </w:rPr>
        <w:t>Целью</w:t>
      </w:r>
      <w:r w:rsidRPr="00FF26B2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самоуправления.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FF26B2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FF26B2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</w:t>
      </w:r>
      <w:proofErr w:type="gramStart"/>
      <w:r w:rsidRPr="00FF26B2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F26B2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F26B2">
        <w:rPr>
          <w:rFonts w:ascii="Times New Roman" w:hAnsi="Times New Roman"/>
          <w:bCs/>
          <w:iCs/>
          <w:sz w:val="19"/>
          <w:szCs w:val="19"/>
        </w:rPr>
        <w:t>у</w:t>
      </w:r>
      <w:proofErr w:type="gramEnd"/>
      <w:r w:rsidRPr="00FF26B2">
        <w:rPr>
          <w:rFonts w:ascii="Times New Roman" w:hAnsi="Times New Roman"/>
          <w:bCs/>
          <w:iCs/>
          <w:sz w:val="19"/>
          <w:szCs w:val="19"/>
        </w:rPr>
        <w:t>стройство бюджетной системы страны;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FF26B2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5B37C7" w:rsidRPr="00FF26B2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5B37C7" w:rsidRPr="00FF26B2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5B37C7" w:rsidRPr="00FF26B2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109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107"/>
        <w:gridCol w:w="2546"/>
        <w:gridCol w:w="1430"/>
        <w:gridCol w:w="2382"/>
        <w:gridCol w:w="1450"/>
        <w:gridCol w:w="2046"/>
      </w:tblGrid>
      <w:tr w:rsidR="005B37C7" w:rsidRPr="00FF26B2" w:rsidTr="00D406A6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F26B2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F26B2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5B37C7" w:rsidRPr="00FF26B2" w:rsidTr="00D406A6">
        <w:trPr>
          <w:trHeight w:val="2413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F26B2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FF26B2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ОПК-2,</w:t>
            </w:r>
          </w:p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ПК-19, ПК-20, ПК-22, ПК-23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F26B2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F26B2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5B37C7" w:rsidRPr="00FF26B2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5B37C7" w:rsidRPr="00FF26B2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F26B2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FF26B2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3"/>
        <w:gridCol w:w="4450"/>
        <w:gridCol w:w="930"/>
        <w:gridCol w:w="929"/>
        <w:gridCol w:w="1543"/>
        <w:gridCol w:w="1118"/>
        <w:gridCol w:w="932"/>
      </w:tblGrid>
      <w:tr w:rsidR="005B37C7" w:rsidRPr="00F03FF7" w:rsidTr="00D406A6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5B37C7" w:rsidRPr="00F03FF7" w:rsidTr="00D406A6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F03FF7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F03FF7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F03FF7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5B37C7" w:rsidRPr="00F03FF7" w:rsidTr="00D406A6">
        <w:trPr>
          <w:trHeight w:val="1"/>
        </w:trPr>
        <w:tc>
          <w:tcPr>
            <w:tcW w:w="93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 курс</w:t>
            </w: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Бюджетное устройство и бюджетные системы принципы построения, распределение полномочий по уровням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664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Cs/>
                <w:sz w:val="19"/>
                <w:szCs w:val="19"/>
              </w:rPr>
              <w:t>Доходы и расходы бюджета. Государственный долг. Бюджетное финансирование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5B37C7" w:rsidRPr="00F03FF7" w:rsidTr="00D406A6">
        <w:trPr>
          <w:trHeight w:val="2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5B37C7" w:rsidRPr="00F03FF7" w:rsidTr="00D406A6">
        <w:trPr>
          <w:trHeight w:val="4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Бюджетный процесс.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5B37C7" w:rsidRPr="00F03FF7" w:rsidTr="00D406A6">
        <w:trPr>
          <w:trHeight w:val="2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5B37C7" w:rsidRPr="00F03FF7" w:rsidTr="00D406A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87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val="en-US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5B37C7" w:rsidRPr="00F03FF7" w:rsidRDefault="005B37C7" w:rsidP="005B37C7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11B35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tbl>
      <w:tblPr>
        <w:tblW w:w="4806" w:type="pct"/>
        <w:tblLayout w:type="fixed"/>
        <w:tblLook w:val="0000" w:firstRow="0" w:lastRow="0" w:firstColumn="0" w:lastColumn="0" w:noHBand="0" w:noVBand="0"/>
      </w:tblPr>
      <w:tblGrid>
        <w:gridCol w:w="527"/>
        <w:gridCol w:w="1706"/>
        <w:gridCol w:w="2125"/>
        <w:gridCol w:w="1419"/>
        <w:gridCol w:w="41"/>
        <w:gridCol w:w="1043"/>
        <w:gridCol w:w="67"/>
        <w:gridCol w:w="1169"/>
        <w:gridCol w:w="1080"/>
        <w:gridCol w:w="1134"/>
      </w:tblGrid>
      <w:tr w:rsidR="005B37C7" w:rsidRPr="00911B35" w:rsidTr="00D406A6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5B37C7" w:rsidRPr="00911B35" w:rsidTr="00D406A6">
        <w:trPr>
          <w:trHeight w:val="300"/>
        </w:trPr>
        <w:tc>
          <w:tcPr>
            <w:tcW w:w="10314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5B37C7" w:rsidRPr="00911B35" w:rsidTr="00D406A6">
        <w:trPr>
          <w:trHeight w:val="30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</w:tr>
      <w:tr w:rsidR="005B37C7" w:rsidRPr="00911B35" w:rsidTr="00D406A6">
        <w:trPr>
          <w:trHeight w:val="839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Выполнение контрольного теста по разделу 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18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</w:tr>
      <w:tr w:rsidR="005B37C7" w:rsidRPr="00911B35" w:rsidTr="00D406A6">
        <w:trPr>
          <w:trHeight w:val="291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10-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15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</w:tr>
      <w:tr w:rsidR="005B37C7" w:rsidRPr="00911B35" w:rsidTr="00D406A6">
        <w:trPr>
          <w:trHeight w:val="51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54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285"/>
        </w:trPr>
        <w:tc>
          <w:tcPr>
            <w:tcW w:w="10314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</w:tr>
      <w:tr w:rsidR="005B37C7" w:rsidRPr="00911B35" w:rsidTr="00D406A6">
        <w:trPr>
          <w:trHeight w:val="540"/>
        </w:trPr>
        <w:tc>
          <w:tcPr>
            <w:tcW w:w="52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Практическая работа 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5B37C7" w:rsidRPr="00911B35" w:rsidTr="00D406A6">
        <w:trPr>
          <w:trHeight w:val="195"/>
        </w:trPr>
        <w:tc>
          <w:tcPr>
            <w:tcW w:w="810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5B37C7" w:rsidRPr="00911B35" w:rsidTr="00D406A6">
        <w:trPr>
          <w:trHeight w:val="195"/>
        </w:trPr>
        <w:tc>
          <w:tcPr>
            <w:tcW w:w="810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F60598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B37C7" w:rsidRPr="00911B35" w:rsidRDefault="005B37C7" w:rsidP="00D406A6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5B37C7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11B35">
        <w:rPr>
          <w:rFonts w:ascii="Times New Roman" w:hAnsi="Times New Roman"/>
          <w:b/>
          <w:sz w:val="19"/>
          <w:szCs w:val="19"/>
        </w:rPr>
        <w:t>ФИНАНСОВОЕ ПЛАНИРОВАНИЕ И ПРОГНОЗИРОВАНИЕ</w:t>
      </w: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D406A6" w:rsidRPr="00911B35" w:rsidRDefault="00D406A6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Дисциплина «Финансовое планирование и прогнозирование»,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 xml:space="preserve">). 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ПК-19 -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ПК-21 - 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ПК–23 - способность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в области управления прогнозной деятельностью предприятий и организаций, позволяющего поддерживать платежеспособность и финансовую устойчивость.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сущность прогнозного финансового анализа деятельности предприятий;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 - основные этапы процесса финансового прогнозирования; 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методы финансового прогнозирования; 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виды финансового планирования и прогнозирования; 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виды операционных и финансовых бюджетов.</w:t>
      </w:r>
    </w:p>
    <w:p w:rsidR="005B37C7" w:rsidRPr="00911B35" w:rsidRDefault="005B37C7" w:rsidP="005B37C7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разрабатывать основные прогнозные документы для любого периода прогнозирования и планирования; </w:t>
      </w:r>
    </w:p>
    <w:p w:rsidR="005B37C7" w:rsidRPr="00911B35" w:rsidRDefault="005B37C7" w:rsidP="005B37C7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оценивать будущее финансовое положение предприятия; </w:t>
      </w:r>
    </w:p>
    <w:p w:rsidR="005B37C7" w:rsidRPr="00911B35" w:rsidRDefault="005B37C7" w:rsidP="005B37C7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определять наилучшие варианты развития предприятия;</w:t>
      </w:r>
    </w:p>
    <w:p w:rsidR="005B37C7" w:rsidRPr="00911B35" w:rsidRDefault="005B37C7" w:rsidP="005B37C7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анализировать во взаимосвязи экономические явления и процессы на микроуровне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методологией финансового прогнозирования;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навыками обработки и анализа экономических и финансовых показателей; 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методикой формирования прогнозных документов; </w:t>
      </w:r>
    </w:p>
    <w:p w:rsidR="005B37C7" w:rsidRPr="00911B35" w:rsidRDefault="005B37C7" w:rsidP="005B37C7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навыками разработки финансовых планов и прогнозов.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sz w:val="19"/>
          <w:szCs w:val="19"/>
        </w:rPr>
        <w:t>Цель</w:t>
      </w:r>
      <w:r w:rsidRPr="00911B35">
        <w:rPr>
          <w:rFonts w:ascii="Times New Roman" w:hAnsi="Times New Roman"/>
          <w:sz w:val="19"/>
          <w:szCs w:val="19"/>
        </w:rPr>
        <w:t xml:space="preserve"> освоения дисциплины состоит в изучении методологии и методики  финансового планирования и прогнозирования,  в изучении аппарата анализа и планирования деятельности организации.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 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sz w:val="19"/>
          <w:szCs w:val="19"/>
        </w:rPr>
        <w:t>Задачи</w:t>
      </w:r>
      <w:r w:rsidRPr="00911B35">
        <w:rPr>
          <w:rFonts w:ascii="Times New Roman" w:hAnsi="Times New Roman"/>
          <w:sz w:val="19"/>
          <w:szCs w:val="19"/>
        </w:rPr>
        <w:t xml:space="preserve"> курса: 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раскрытие сущности понятий «финансовое планирование» и «финансовое прогнозирование»,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изучение инструментов и методов финансового планирования и прогнозирования в организации;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обучение практическому применению методов финансового планирования и прогнозирования в реальной деятельности финансовых менеджеров.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5B37C7" w:rsidRPr="00911B35" w:rsidTr="00D406A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414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обработки и анализа экономических и финансовых показателей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ПК-19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B37C7" w:rsidRPr="00911B35" w:rsidTr="00D406A6">
        <w:trPr>
          <w:trHeight w:val="2271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  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ОР.1.2.2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методов финансового планирования и прогнозирования в реальной деятельности финансовых менеджеров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ПК-21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B37C7" w:rsidRPr="00911B35" w:rsidTr="00D406A6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разработки финансовых планов и прогнозов и проведения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контроля за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их исполнением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ПК - 23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2"/>
        <w:gridCol w:w="1190"/>
      </w:tblGrid>
      <w:tr w:rsidR="005B37C7" w:rsidRPr="00F03FF7" w:rsidTr="00D406A6">
        <w:trPr>
          <w:trHeight w:val="203"/>
        </w:trPr>
        <w:tc>
          <w:tcPr>
            <w:tcW w:w="4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F03FF7" w:rsidTr="00D406A6">
        <w:trPr>
          <w:trHeight w:val="533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F03FF7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F03FF7" w:rsidTr="00D406A6">
        <w:trPr>
          <w:trHeight w:val="1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825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Финансовое планирование и прогнозирование как часть финансового менеджмента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56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F03FF7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финансового планирования и прогнозирования  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4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1.2. Содержание и значение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5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1.3. Взаимосвязь стратегического планирования и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1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Характеристика финансового планирования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2.1.     Методология финансового планирования. Модели и методы, используемые в долгосрочном финансовом планировании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29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2.2. Финансовое планирование и бюджетирование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Характеристика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63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3.1. Основные методы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3.2. Разработка прогнозных финансовых документов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33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37</w:t>
            </w:r>
          </w:p>
        </w:tc>
      </w:tr>
      <w:tr w:rsidR="005B37C7" w:rsidRPr="00F03FF7" w:rsidTr="00D406A6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5B37C7" w:rsidRPr="00F03FF7" w:rsidTr="00D406A6">
        <w:trPr>
          <w:trHeight w:val="503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111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B37C7" w:rsidRPr="00F03FF7" w:rsidRDefault="005B37C7" w:rsidP="005B37C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Рейтинг-план /7 семестр/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21"/>
        <w:gridCol w:w="2000"/>
        <w:gridCol w:w="1541"/>
        <w:gridCol w:w="1387"/>
        <w:gridCol w:w="1236"/>
        <w:gridCol w:w="1350"/>
        <w:gridCol w:w="7"/>
        <w:gridCol w:w="1198"/>
      </w:tblGrid>
      <w:tr w:rsidR="005B37C7" w:rsidRPr="00911B35" w:rsidTr="00D406A6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5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14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Финансовое планирование и прогнозирование как часть финансового менеджмента</w:t>
            </w:r>
          </w:p>
        </w:tc>
      </w:tr>
      <w:tr w:rsidR="005B37C7" w:rsidRPr="00911B35" w:rsidTr="00D406A6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5B37C7" w:rsidRPr="00911B35" w:rsidTr="00D406A6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lastRenderedPageBreak/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5B37C7" w:rsidRPr="00911B35" w:rsidTr="00D406A6">
        <w:trPr>
          <w:trHeight w:val="11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 Характеристика финансового планирования</w:t>
            </w:r>
          </w:p>
        </w:tc>
      </w:tr>
      <w:tr w:rsidR="005B37C7" w:rsidRPr="00911B35" w:rsidTr="00D406A6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5B37C7" w:rsidRPr="00911B35" w:rsidTr="00D406A6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5B37C7" w:rsidRPr="00911B35" w:rsidTr="00D406A6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5-10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5B37C7" w:rsidRPr="00911B35" w:rsidTr="00D406A6">
        <w:trPr>
          <w:trHeight w:val="105"/>
        </w:trPr>
        <w:tc>
          <w:tcPr>
            <w:tcW w:w="716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Зачет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5B37C7" w:rsidRPr="00911B35" w:rsidTr="00D406A6">
        <w:trPr>
          <w:trHeight w:val="300"/>
        </w:trPr>
        <w:tc>
          <w:tcPr>
            <w:tcW w:w="71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5</w:t>
            </w: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Рейтинг-план /8 семестр/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321"/>
        <w:gridCol w:w="2002"/>
        <w:gridCol w:w="1542"/>
        <w:gridCol w:w="1387"/>
        <w:gridCol w:w="1235"/>
        <w:gridCol w:w="1189"/>
        <w:gridCol w:w="1367"/>
      </w:tblGrid>
      <w:tr w:rsidR="005B37C7" w:rsidRPr="00911B35" w:rsidTr="00D406A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311"/>
        </w:trPr>
        <w:tc>
          <w:tcPr>
            <w:tcW w:w="944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 xml:space="preserve">Раздел 3. </w:t>
            </w: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Характеристика финансового прогнозирования</w:t>
            </w:r>
          </w:p>
        </w:tc>
      </w:tr>
      <w:tr w:rsidR="005B37C7" w:rsidRPr="00911B35" w:rsidTr="00D406A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B37C7" w:rsidRPr="00911B35" w:rsidTr="00D406A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B37C7" w:rsidRPr="00911B35" w:rsidTr="00D406A6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 3.2.3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5B37C7" w:rsidRPr="00911B35" w:rsidTr="00D406A6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B37C7" w:rsidRPr="00911B35" w:rsidTr="00D406A6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5B37C7" w:rsidRPr="00911B35" w:rsidTr="00D406A6">
        <w:trPr>
          <w:trHeight w:val="105"/>
        </w:trPr>
        <w:tc>
          <w:tcPr>
            <w:tcW w:w="716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B37C7" w:rsidRPr="00911B35" w:rsidTr="00D406A6">
        <w:trPr>
          <w:trHeight w:val="300"/>
        </w:trPr>
        <w:tc>
          <w:tcPr>
            <w:tcW w:w="716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406A6" w:rsidRPr="00976FF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76FF6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976FF6">
        <w:rPr>
          <w:rFonts w:ascii="Open Sans" w:hAnsi="Open Sans" w:cs="Arial"/>
          <w:sz w:val="19"/>
          <w:szCs w:val="19"/>
        </w:rPr>
        <w:t>Конищева, М.А. Финансовое планирование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М.А. Конищева, Ю.И. Черкасова, Т.В.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Живаева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</w:t>
      </w:r>
      <w:r>
        <w:rPr>
          <w:rFonts w:ascii="Open Sans" w:hAnsi="Open Sans" w:cs="Arial"/>
          <w:sz w:val="19"/>
          <w:szCs w:val="19"/>
        </w:rPr>
        <w:t>расноярск</w:t>
      </w:r>
      <w:proofErr w:type="gramStart"/>
      <w:r>
        <w:rPr>
          <w:rFonts w:ascii="Open Sans" w:hAnsi="Open Sans" w:cs="Arial"/>
          <w:sz w:val="19"/>
          <w:szCs w:val="19"/>
        </w:rPr>
        <w:t xml:space="preserve"> :</w:t>
      </w:r>
      <w:proofErr w:type="gramEnd"/>
      <w:r>
        <w:rPr>
          <w:rFonts w:ascii="Open Sans" w:hAnsi="Open Sans" w:cs="Arial"/>
          <w:sz w:val="19"/>
          <w:szCs w:val="19"/>
        </w:rPr>
        <w:t xml:space="preserve"> СФУ, 2016. - 256 с.</w:t>
      </w:r>
      <w:r w:rsidRPr="00976FF6">
        <w:rPr>
          <w:rFonts w:ascii="Open Sans" w:hAnsi="Open Sans" w:cs="Arial"/>
          <w:sz w:val="19"/>
          <w:szCs w:val="19"/>
        </w:rPr>
        <w:t xml:space="preserve">: ил.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21</w:t>
      </w:r>
      <w:r>
        <w:rPr>
          <w:rFonts w:ascii="Open Sans" w:hAnsi="Open Sans" w:cs="Arial"/>
          <w:sz w:val="19"/>
          <w:szCs w:val="19"/>
        </w:rPr>
        <w:t>9-221. - ISBN 978-5-7638-3500-7</w:t>
      </w:r>
      <w:r w:rsidRPr="00976FF6">
        <w:rPr>
          <w:rFonts w:ascii="Open Sans" w:hAnsi="Open Sans" w:cs="Arial"/>
          <w:sz w:val="19"/>
          <w:szCs w:val="19"/>
        </w:rPr>
        <w:t xml:space="preserve">; То же [Электронный ресурс]. - URL: </w:t>
      </w:r>
      <w:hyperlink r:id="rId21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http://biblioclub.ru/index.php?page=book&amp;id=497226</w:t>
        </w:r>
      </w:hyperlink>
      <w:r>
        <w:rPr>
          <w:rFonts w:ascii="Open Sans" w:hAnsi="Open Sans" w:cs="Arial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2. </w:t>
      </w:r>
      <w:r w:rsidRPr="00976FF6">
        <w:rPr>
          <w:rFonts w:ascii="Open Sans" w:hAnsi="Open Sans" w:cs="Arial"/>
          <w:sz w:val="19"/>
          <w:szCs w:val="19"/>
        </w:rPr>
        <w:t>Воронина, М.В.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>, Т.Ф. Планирование на предприятии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Т.Ф.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ОГУ, 2013. - 266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http://biblioclub.ru/index.php?page=book&amp;id=270265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Times New Roman" w:hAnsi="Times New Roman"/>
          <w:bCs/>
          <w:iCs/>
          <w:sz w:val="19"/>
          <w:szCs w:val="19"/>
        </w:rPr>
        <w:t>1.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976FF6">
        <w:rPr>
          <w:rFonts w:ascii="Open Sans" w:hAnsi="Open Sans" w:cs="Arial"/>
          <w:sz w:val="19"/>
          <w:szCs w:val="19"/>
        </w:rPr>
        <w:t>Швайка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4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http://biblioclub.ru/index.php?page=book&amp;id=453251</w:t>
        </w:r>
      </w:hyperlink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>2.</w:t>
      </w:r>
      <w:r w:rsidRPr="00976FF6">
        <w:t xml:space="preserve"> </w:t>
      </w:r>
      <w:r w:rsidRPr="00976FF6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976FF6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5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http://biblioclub.ru/index.php?page=book&amp;id=495779</w:t>
        </w:r>
      </w:hyperlink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lastRenderedPageBreak/>
        <w:t>3. Рынок ценных бумаг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976FF6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976FF6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6" w:history="1">
        <w:r w:rsidRPr="00976FF6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406A6" w:rsidRPr="00976FF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976FF6">
        <w:rPr>
          <w:rFonts w:ascii="Open Sans" w:hAnsi="Open Sans" w:cs="Arial"/>
          <w:sz w:val="19"/>
          <w:szCs w:val="19"/>
        </w:rPr>
        <w:t>.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976FF6">
        <w:rPr>
          <w:rFonts w:ascii="Open Sans" w:hAnsi="Open Sans" w:cs="Arial"/>
          <w:sz w:val="19"/>
          <w:szCs w:val="19"/>
        </w:rPr>
        <w:t>н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976FF6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976FF6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http://biblioclub.ru/index.php?page=book&amp;id=563263.</w:t>
      </w:r>
    </w:p>
    <w:p w:rsidR="00D406A6" w:rsidRPr="00976FF6" w:rsidRDefault="00D406A6" w:rsidP="00D406A6">
      <w:pPr>
        <w:tabs>
          <w:tab w:val="left" w:pos="284"/>
        </w:tabs>
        <w:spacing w:after="0" w:line="240" w:lineRule="auto"/>
        <w:ind w:firstLine="709"/>
        <w:jc w:val="both"/>
      </w:pPr>
      <w:r w:rsidRPr="00976FF6">
        <w:rPr>
          <w:rFonts w:ascii="Open Sans" w:hAnsi="Open Sans" w:cs="Arial"/>
          <w:sz w:val="19"/>
          <w:szCs w:val="19"/>
        </w:rPr>
        <w:t xml:space="preserve">5. 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Е.В.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976FF6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976FF6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7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976FF6">
        <w:t>.</w:t>
      </w:r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sz w:val="19"/>
          <w:szCs w:val="19"/>
          <w:lang w:eastAsia="ru-RU"/>
        </w:rPr>
        <w:tab/>
      </w: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8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976FF6">
        <w:t xml:space="preserve"> </w:t>
      </w: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9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406A6" w:rsidRPr="00976FF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976FF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976FF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76FF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976FF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976FF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976FF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F60598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Pr="00976FF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50320C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0" w:history="1">
              <w:r w:rsidR="00D406A6" w:rsidRPr="00976FF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406A6" w:rsidRPr="00976FF6" w:rsidTr="00D406A6">
        <w:tc>
          <w:tcPr>
            <w:tcW w:w="5363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406A6" w:rsidRPr="00976FF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D406A6" w:rsidRDefault="00D406A6" w:rsidP="00D406A6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5B37C7" w:rsidRPr="00D406A6" w:rsidRDefault="005B37C7" w:rsidP="00D406A6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5.3. </w:t>
      </w:r>
      <w:r w:rsidRPr="00911B35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«БЮДЖЕТНЫЙ ПРОЦЕСС»</w:t>
      </w: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11B35">
        <w:rPr>
          <w:rFonts w:ascii="Times New Roman" w:hAnsi="Times New Roman"/>
          <w:sz w:val="19"/>
          <w:szCs w:val="19"/>
        </w:rPr>
        <w:t>«Бюджетный процесс», как и другие дисциплины модуля, служит формированию трудовых действий специалиста э</w:t>
      </w:r>
      <w:r w:rsidRPr="00911B35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11B3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>).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11B35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lastRenderedPageBreak/>
        <w:t>-  навыками оценки макроэкономической среды и принятия финансовых решений органами государственной власти и местного самоуправления.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sz w:val="19"/>
          <w:szCs w:val="19"/>
        </w:rPr>
        <w:t>Целью</w:t>
      </w:r>
      <w:r w:rsidRPr="00911B35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</w:t>
      </w:r>
      <w:proofErr w:type="gramStart"/>
      <w:r w:rsidRPr="00911B35">
        <w:rPr>
          <w:rFonts w:ascii="Times New Roman" w:hAnsi="Times New Roman"/>
          <w:sz w:val="19"/>
          <w:szCs w:val="19"/>
        </w:rPr>
        <w:t>..</w:t>
      </w:r>
      <w:proofErr w:type="gramEnd"/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911B35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911B35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бюджета, устройство бюджетной системы страны;</w:t>
      </w:r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911B35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5B37C7" w:rsidRPr="00911B35" w:rsidRDefault="005B37C7" w:rsidP="005B37C7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13"/>
        <w:gridCol w:w="2061"/>
        <w:gridCol w:w="1388"/>
        <w:gridCol w:w="2305"/>
        <w:gridCol w:w="1855"/>
        <w:gridCol w:w="1687"/>
      </w:tblGrid>
      <w:tr w:rsidR="005B37C7" w:rsidRPr="00911B35" w:rsidTr="00D406A6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1563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ПК-19, ПК-22, ПК-23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5B37C7" w:rsidRPr="00F03FF7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3FF7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5B37C7" w:rsidRPr="00F03FF7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F03FF7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40"/>
        <w:gridCol w:w="932"/>
        <w:gridCol w:w="931"/>
        <w:gridCol w:w="1543"/>
        <w:gridCol w:w="1119"/>
        <w:gridCol w:w="934"/>
      </w:tblGrid>
      <w:tr w:rsidR="005B37C7" w:rsidRPr="00F03FF7" w:rsidTr="00D406A6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5B37C7" w:rsidRPr="00F03FF7" w:rsidTr="00D406A6">
        <w:trPr>
          <w:trHeight w:val="533"/>
        </w:trPr>
        <w:tc>
          <w:tcPr>
            <w:tcW w:w="5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F03FF7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F03FF7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F03FF7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5B37C7" w:rsidRPr="00F03FF7" w:rsidTr="00D406A6">
        <w:trPr>
          <w:trHeight w:val="1"/>
        </w:trPr>
        <w:tc>
          <w:tcPr>
            <w:tcW w:w="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3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5B37C7" w:rsidRPr="00F03FF7" w:rsidTr="00D406A6">
        <w:trPr>
          <w:trHeight w:val="1"/>
        </w:trPr>
        <w:tc>
          <w:tcPr>
            <w:tcW w:w="93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5 курс</w:t>
            </w:r>
          </w:p>
        </w:tc>
      </w:tr>
      <w:tr w:rsidR="005B37C7" w:rsidRPr="00F03FF7" w:rsidTr="00D406A6">
        <w:trPr>
          <w:trHeight w:val="596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бюджетном процессе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57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Составление, рассмотрение, утверждение и исполнение бюджетов РФ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55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62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Cs/>
                <w:sz w:val="19"/>
                <w:szCs w:val="19"/>
              </w:rPr>
              <w:t>Полномочия участников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632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735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 xml:space="preserve">Государственный и муниципальный финансовый </w:t>
            </w:r>
            <w:proofErr w:type="gramStart"/>
            <w:r w:rsidRPr="00F03FF7">
              <w:rPr>
                <w:rFonts w:ascii="Times New Roman" w:hAnsi="Times New Roman"/>
                <w:sz w:val="19"/>
                <w:szCs w:val="19"/>
              </w:rPr>
              <w:t>контроль за</w:t>
            </w:r>
            <w:proofErr w:type="gramEnd"/>
            <w:r w:rsidRPr="00F03FF7">
              <w:rPr>
                <w:rFonts w:ascii="Times New Roman" w:hAnsi="Times New Roman"/>
                <w:sz w:val="19"/>
                <w:szCs w:val="19"/>
              </w:rPr>
              <w:t xml:space="preserve"> бюджетным процессом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35</w:t>
            </w:r>
          </w:p>
        </w:tc>
      </w:tr>
      <w:tr w:rsidR="005B37C7" w:rsidRPr="00F03FF7" w:rsidTr="00D406A6">
        <w:trPr>
          <w:trHeight w:val="52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F03FF7">
              <w:rPr>
                <w:rFonts w:ascii="Times New Roman" w:hAnsi="Times New Roman"/>
                <w:sz w:val="19"/>
                <w:szCs w:val="19"/>
              </w:rPr>
              <w:t>Зачет с оценкой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F03FF7" w:rsidRDefault="005B37C7" w:rsidP="00D406A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5B37C7" w:rsidRPr="00F03FF7" w:rsidTr="00D406A6">
        <w:trPr>
          <w:trHeight w:val="357"/>
        </w:trPr>
        <w:tc>
          <w:tcPr>
            <w:tcW w:w="44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F03FF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F03FF7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5B37C7" w:rsidRPr="00F03FF7" w:rsidRDefault="005B37C7" w:rsidP="005B37C7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11B35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lastRenderedPageBreak/>
        <w:t xml:space="preserve">Проблемное обучение 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11B35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9"/>
        <w:gridCol w:w="227"/>
        <w:gridCol w:w="1683"/>
        <w:gridCol w:w="35"/>
        <w:gridCol w:w="1773"/>
        <w:gridCol w:w="1533"/>
        <w:gridCol w:w="41"/>
        <w:gridCol w:w="1042"/>
        <w:gridCol w:w="67"/>
        <w:gridCol w:w="1169"/>
        <w:gridCol w:w="1387"/>
        <w:gridCol w:w="10"/>
        <w:gridCol w:w="1203"/>
      </w:tblGrid>
      <w:tr w:rsidR="005B37C7" w:rsidRPr="00911B35" w:rsidTr="00D406A6">
        <w:trPr>
          <w:trHeight w:val="600"/>
        </w:trPr>
        <w:tc>
          <w:tcPr>
            <w:tcW w:w="67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5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675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5B37C7" w:rsidRPr="00911B35" w:rsidTr="00D406A6">
        <w:trPr>
          <w:trHeight w:val="221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5B37C7" w:rsidRPr="00911B35" w:rsidTr="00D406A6">
        <w:trPr>
          <w:trHeight w:val="197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</w:tr>
      <w:tr w:rsidR="005B37C7" w:rsidRPr="00911B35" w:rsidTr="00D406A6">
        <w:trPr>
          <w:trHeight w:val="960"/>
        </w:trPr>
        <w:tc>
          <w:tcPr>
            <w:tcW w:w="675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контрольного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18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</w:tr>
      <w:tr w:rsidR="005B37C7" w:rsidRPr="00911B35" w:rsidTr="00D406A6">
        <w:trPr>
          <w:trHeight w:val="291"/>
        </w:trPr>
        <w:tc>
          <w:tcPr>
            <w:tcW w:w="6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10-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5B37C7" w:rsidRPr="00911B35" w:rsidTr="00D406A6">
        <w:trPr>
          <w:trHeight w:val="15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</w:tr>
      <w:tr w:rsidR="005B37C7" w:rsidRPr="00911B35" w:rsidTr="00D406A6">
        <w:trPr>
          <w:trHeight w:val="474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 w:rsidRPr="00911B35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5B37C7" w:rsidRPr="00911B35" w:rsidTr="00D406A6">
        <w:trPr>
          <w:trHeight w:val="272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5B37C7" w:rsidRPr="00911B35" w:rsidTr="00D406A6">
        <w:trPr>
          <w:trHeight w:val="285"/>
        </w:trPr>
        <w:tc>
          <w:tcPr>
            <w:tcW w:w="9549" w:type="dxa"/>
            <w:gridSpan w:val="1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</w:tr>
      <w:tr w:rsidR="005B37C7" w:rsidRPr="00911B35" w:rsidTr="00D406A6">
        <w:trPr>
          <w:trHeight w:val="540"/>
        </w:trPr>
        <w:tc>
          <w:tcPr>
            <w:tcW w:w="47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5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5B37C7" w:rsidRPr="00911B35" w:rsidTr="00D406A6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5B37C7" w:rsidRPr="00911B35" w:rsidTr="00D406A6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D406A6" w:rsidRPr="00521F5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F60598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406A6" w:rsidRDefault="00D406A6" w:rsidP="00D406A6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5.4. ПРОГРАММА ДИСЦИПЛИНЫ</w:t>
      </w:r>
    </w:p>
    <w:p w:rsidR="005B37C7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sz w:val="19"/>
          <w:szCs w:val="19"/>
          <w:lang w:eastAsia="ru-RU"/>
        </w:rPr>
        <w:t>«СОВРЕМЕННЫЕ ТЕХНОЛОГИИ В БУХГАЛТЕРСКОМ УЧЕТЕ</w:t>
      </w: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D406A6" w:rsidRPr="00911B35" w:rsidRDefault="00D406A6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Дисциплина «Современные технологии в бухгалтерском учете», как и другие дисциплины модуля, служит формированию трудовых действий бакалавра в области </w:t>
      </w:r>
      <w:proofErr w:type="spellStart"/>
      <w:r w:rsidRPr="00911B35">
        <w:rPr>
          <w:rFonts w:ascii="Times New Roman" w:hAnsi="Times New Roman"/>
          <w:sz w:val="19"/>
          <w:szCs w:val="19"/>
        </w:rPr>
        <w:t>учета</w:t>
      </w:r>
      <w:proofErr w:type="spellEnd"/>
      <w:r w:rsidRPr="00911B35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911B35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11B35">
        <w:rPr>
          <w:rFonts w:ascii="Times New Roman" w:hAnsi="Times New Roman"/>
          <w:sz w:val="19"/>
          <w:szCs w:val="19"/>
        </w:rPr>
        <w:t xml:space="preserve"> организаций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 xml:space="preserve">).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B37C7" w:rsidRPr="00911B35" w:rsidRDefault="005B37C7" w:rsidP="005B37C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B37C7" w:rsidRPr="00911B35" w:rsidRDefault="005B37C7" w:rsidP="005B37C7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</w:rPr>
        <w:t xml:space="preserve">           ПК-8: 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</w:t>
      </w:r>
      <w:r w:rsidRPr="00911B35">
        <w:rPr>
          <w:rFonts w:ascii="Times New Roman" w:eastAsiaTheme="minorHAnsi" w:hAnsi="Times New Roman"/>
          <w:sz w:val="19"/>
          <w:szCs w:val="19"/>
        </w:rPr>
        <w:t>современных информационных и коммуникационных технологий в бухгалтерской и аудиторской профессиональной деятельности.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b/>
          <w:sz w:val="19"/>
          <w:szCs w:val="19"/>
        </w:rPr>
        <w:t>знать: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</w:t>
      </w:r>
      <w:r w:rsidRPr="00911B35">
        <w:rPr>
          <w:rFonts w:ascii="Times New Roman" w:eastAsiaTheme="minorHAnsi" w:hAnsi="Times New Roman"/>
          <w:sz w:val="19"/>
          <w:szCs w:val="19"/>
        </w:rPr>
        <w:t>принципы использования современных информационных технологий в бухгалтерской и аудиторской деятельности;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состав и основные характеристики современного программного обеспечения для создания электронных ресурсов;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 xml:space="preserve">- возможности использования </w:t>
      </w:r>
      <w:proofErr w:type="gramStart"/>
      <w:r w:rsidRPr="00911B35">
        <w:rPr>
          <w:rFonts w:ascii="Times New Roman" w:eastAsiaTheme="minorHAnsi" w:hAnsi="Times New Roman"/>
          <w:sz w:val="19"/>
          <w:szCs w:val="19"/>
        </w:rPr>
        <w:t>Интернет-сервисов</w:t>
      </w:r>
      <w:proofErr w:type="gramEnd"/>
      <w:r w:rsidRPr="00911B35">
        <w:rPr>
          <w:rFonts w:ascii="Times New Roman" w:eastAsiaTheme="minorHAnsi" w:hAnsi="Times New Roman"/>
          <w:sz w:val="19"/>
          <w:szCs w:val="19"/>
        </w:rPr>
        <w:t xml:space="preserve"> в бухгалтерской и аудиторской деятельности;, в </w:t>
      </w:r>
      <w:proofErr w:type="spellStart"/>
      <w:r w:rsidRPr="00911B35">
        <w:rPr>
          <w:rFonts w:ascii="Times New Roman" w:eastAsiaTheme="minorHAnsi" w:hAnsi="Times New Roman"/>
          <w:sz w:val="19"/>
          <w:szCs w:val="19"/>
        </w:rPr>
        <w:t>т.ч</w:t>
      </w:r>
      <w:proofErr w:type="spellEnd"/>
      <w:r w:rsidRPr="00911B35">
        <w:rPr>
          <w:rFonts w:ascii="Times New Roman" w:eastAsiaTheme="minorHAnsi" w:hAnsi="Times New Roman"/>
          <w:sz w:val="19"/>
          <w:szCs w:val="19"/>
        </w:rPr>
        <w:t>. в проектной деятельности.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b/>
          <w:sz w:val="19"/>
          <w:szCs w:val="19"/>
        </w:rPr>
        <w:t>уметь: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 xml:space="preserve">- интегрировать современные информационные технологии в бухгалтерскую и аудиторскую деятельность;   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выбирать и обосновывать идеи реализации учебных и сетевых проектов с использованием информационных и коммуникационных технологий;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использовать электронные образовательные ресурсы, электронные формы учебников, дистанционные технологии.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b/>
          <w:sz w:val="19"/>
          <w:szCs w:val="19"/>
        </w:rPr>
        <w:t>владеть: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b/>
          <w:sz w:val="19"/>
          <w:szCs w:val="19"/>
        </w:rPr>
        <w:t xml:space="preserve">- </w:t>
      </w:r>
      <w:r w:rsidRPr="00911B35">
        <w:rPr>
          <w:rFonts w:ascii="Times New Roman" w:eastAsiaTheme="minorHAnsi" w:hAnsi="Times New Roman"/>
          <w:sz w:val="19"/>
          <w:szCs w:val="19"/>
        </w:rPr>
        <w:t>навыками использования средств информационных технологий в бухгалтерской и аудиторской деятельности;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</w:t>
      </w:r>
      <w:r w:rsidRPr="00911B35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911B35">
        <w:rPr>
          <w:rFonts w:ascii="Times New Roman" w:eastAsiaTheme="minorHAnsi" w:hAnsi="Times New Roman"/>
          <w:sz w:val="19"/>
          <w:szCs w:val="19"/>
        </w:rPr>
        <w:t>навыками планирования проектной деятельности с использованием информационных технологий;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</w:t>
      </w:r>
      <w:r w:rsidRPr="00911B35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911B35">
        <w:rPr>
          <w:rFonts w:ascii="Times New Roman" w:eastAsiaTheme="minorHAnsi" w:hAnsi="Times New Roman"/>
          <w:sz w:val="19"/>
          <w:szCs w:val="19"/>
        </w:rPr>
        <w:t xml:space="preserve">навыками развития </w:t>
      </w:r>
      <w:proofErr w:type="gramStart"/>
      <w:r w:rsidRPr="00911B35">
        <w:rPr>
          <w:rFonts w:ascii="Times New Roman" w:eastAsiaTheme="minorHAnsi" w:hAnsi="Times New Roman"/>
          <w:sz w:val="19"/>
          <w:szCs w:val="19"/>
        </w:rPr>
        <w:t>собственной</w:t>
      </w:r>
      <w:proofErr w:type="gramEnd"/>
      <w:r w:rsidRPr="00911B35">
        <w:rPr>
          <w:rFonts w:ascii="Times New Roman" w:eastAsiaTheme="minorHAnsi" w:hAnsi="Times New Roman"/>
          <w:sz w:val="19"/>
          <w:szCs w:val="19"/>
        </w:rPr>
        <w:t xml:space="preserve"> ИКТ-компетентности.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Данная дисциплина является основополагающей в структуре модуля «Учет и отчетность».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Целью освоения дисциплины является обеспечение формирования </w:t>
      </w:r>
      <w:proofErr w:type="gramStart"/>
      <w:r w:rsidRPr="00911B35">
        <w:rPr>
          <w:rFonts w:ascii="Times New Roman" w:hAnsi="Times New Roman"/>
          <w:sz w:val="19"/>
          <w:szCs w:val="19"/>
        </w:rPr>
        <w:t>ИКТ-компетентности</w:t>
      </w:r>
      <w:proofErr w:type="gramEnd"/>
      <w:r w:rsidRPr="00911B35">
        <w:rPr>
          <w:rFonts w:ascii="Times New Roman" w:hAnsi="Times New Roman"/>
          <w:sz w:val="19"/>
          <w:szCs w:val="19"/>
        </w:rPr>
        <w:t xml:space="preserve"> будущего финансиста, определяющей его готовность решать профессиональные задачи с использованием современных информационных и коммуникационных технологий, применяемых в бухгалтерской и аудиторской профессиональной деятельности.</w:t>
      </w:r>
    </w:p>
    <w:p w:rsidR="005B37C7" w:rsidRPr="00911B35" w:rsidRDefault="005B37C7" w:rsidP="005B37C7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  <w:r w:rsidRPr="00911B35">
        <w:rPr>
          <w:rFonts w:ascii="Times New Roman" w:eastAsiaTheme="minorHAnsi" w:hAnsi="Times New Roman"/>
          <w:b/>
          <w:sz w:val="19"/>
          <w:szCs w:val="19"/>
        </w:rPr>
        <w:t>Задачи дисциплины: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сформировать представление о возможностях и особенностях использования современных информационных технологий в финансовой и бухгалтерской деятельности;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 xml:space="preserve">- создать среду для формирования навыков применения проектной методики с использованием ИКТ;  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911B35">
        <w:rPr>
          <w:rFonts w:ascii="Times New Roman" w:eastAsiaTheme="minorHAnsi" w:hAnsi="Times New Roman"/>
          <w:sz w:val="19"/>
          <w:szCs w:val="19"/>
        </w:rPr>
        <w:t>- сформировать практические навыки эффективного применения современных информационных и коммуникационных технологий финансовой и бухгалтерской сферы  в научно-исследовательской деятельности.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</w:p>
    <w:p w:rsidR="00D406A6" w:rsidRDefault="00D406A6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406A6" w:rsidRDefault="00D406A6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54"/>
        <w:gridCol w:w="3086"/>
        <w:gridCol w:w="1361"/>
        <w:gridCol w:w="2522"/>
        <w:gridCol w:w="1397"/>
        <w:gridCol w:w="1407"/>
      </w:tblGrid>
      <w:tr w:rsidR="005B37C7" w:rsidRPr="00911B35" w:rsidTr="00D406A6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ind w:right="-15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7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hd w:val="clear" w:color="auto" w:fill="FFFFFF"/>
              <w:spacing w:before="100" w:beforeAutospacing="1" w:after="100" w:afterAutospacing="1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использования в профессиональной деятельности современных ИКТ технологий для решения задач в области бухгалтерского учета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Проект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3"/>
        <w:gridCol w:w="923"/>
        <w:gridCol w:w="1337"/>
        <w:gridCol w:w="1332"/>
        <w:gridCol w:w="1190"/>
      </w:tblGrid>
      <w:tr w:rsidR="005B37C7" w:rsidRPr="00A401F6" w:rsidTr="00D406A6">
        <w:trPr>
          <w:trHeight w:val="203"/>
        </w:trPr>
        <w:tc>
          <w:tcPr>
            <w:tcW w:w="4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A401F6" w:rsidTr="00D406A6">
        <w:trPr>
          <w:trHeight w:val="533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A401F6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A401F6" w:rsidTr="00D406A6">
        <w:trPr>
          <w:trHeight w:val="1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A401F6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A401F6" w:rsidTr="00D406A6">
        <w:trPr>
          <w:trHeight w:val="825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5B37C7" w:rsidRPr="00A401F6" w:rsidTr="00D406A6">
        <w:trPr>
          <w:trHeight w:val="56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1.1. Понятие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A401F6" w:rsidTr="00D406A6">
        <w:trPr>
          <w:trHeight w:val="712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1.2. Комплексные компьютерные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B37C7" w:rsidRPr="00A401F6" w:rsidTr="00D406A6">
        <w:trPr>
          <w:trHeight w:val="1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1.3. Информационные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B37C7" w:rsidRPr="00A401F6" w:rsidTr="00D406A6">
        <w:trPr>
          <w:trHeight w:val="612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«Система Главбух»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52</w:t>
            </w:r>
          </w:p>
        </w:tc>
      </w:tr>
      <w:tr w:rsidR="005B37C7" w:rsidRPr="00A401F6" w:rsidTr="00D406A6">
        <w:trPr>
          <w:trHeight w:val="29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2.1. Система 1С: Предприятие для автоматизации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B37C7" w:rsidRPr="00A401F6" w:rsidTr="00D406A6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2.2. Система Клиент-банк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A401F6" w:rsidRDefault="005B37C7" w:rsidP="00D406A6">
            <w:pPr>
              <w:jc w:val="center"/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B37C7" w:rsidRPr="00A401F6" w:rsidTr="00D406A6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sz w:val="19"/>
                <w:szCs w:val="19"/>
              </w:rPr>
              <w:t>2.3. Информационные системы и технологии при взаимодействии с налоговыми органами, внебюджетными фондами и другими структурами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A401F6" w:rsidRDefault="005B37C7" w:rsidP="00D406A6">
            <w:pPr>
              <w:jc w:val="center"/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B37C7" w:rsidRPr="00A401F6" w:rsidTr="00D406A6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5B37C7" w:rsidRPr="00A401F6" w:rsidTr="00D406A6">
        <w:trPr>
          <w:trHeight w:val="41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Cs/>
                <w:sz w:val="19"/>
                <w:szCs w:val="19"/>
              </w:rPr>
              <w:t>3.1. Сущность и виды проектов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A401F6" w:rsidRDefault="005B37C7" w:rsidP="00D406A6">
            <w:pPr>
              <w:jc w:val="center"/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A401F6" w:rsidTr="00D406A6">
        <w:trPr>
          <w:trHeight w:val="345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Cs/>
                <w:sz w:val="19"/>
                <w:szCs w:val="19"/>
              </w:rPr>
              <w:t>3.2. Создание продуктов проектной деятельности в сфере финансов и бухучета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B37C7" w:rsidRPr="00A401F6" w:rsidRDefault="005B37C7" w:rsidP="00D406A6">
            <w:pPr>
              <w:jc w:val="center"/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A401F6" w:rsidTr="00D406A6">
        <w:trPr>
          <w:trHeight w:val="345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401F6">
              <w:rPr>
                <w:rFonts w:ascii="Times New Roman" w:hAnsi="Times New Roman"/>
                <w:bCs/>
                <w:sz w:val="19"/>
                <w:szCs w:val="19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5B37C7" w:rsidRPr="00A401F6" w:rsidTr="00D406A6">
        <w:trPr>
          <w:trHeight w:val="503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A401F6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401F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B37C7" w:rsidRPr="00FF4A9D" w:rsidRDefault="005B37C7" w:rsidP="005B37C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B37C7" w:rsidRPr="00FF4A9D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F4A9D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Проектный метод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Технологическая карта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5B37C7" w:rsidRPr="00911B35" w:rsidTr="00D406A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</w:tr>
      <w:tr w:rsidR="005B37C7" w:rsidRPr="00911B35" w:rsidTr="00D406A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lastRenderedPageBreak/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"Система Главбух"</w:t>
            </w:r>
          </w:p>
        </w:tc>
      </w:tr>
      <w:tr w:rsidR="005B37C7" w:rsidRPr="00911B35" w:rsidTr="00D406A6">
        <w:trPr>
          <w:trHeight w:val="58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623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</w:tr>
      <w:tr w:rsidR="005B37C7" w:rsidRPr="00911B35" w:rsidTr="00D406A6">
        <w:trPr>
          <w:trHeight w:val="50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557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11B35">
              <w:rPr>
                <w:rFonts w:ascii="Times New Roman" w:hAnsi="Times New Roman"/>
                <w:sz w:val="19"/>
                <w:szCs w:val="19"/>
              </w:rPr>
              <w:t>Контрольнй</w:t>
            </w:r>
            <w:proofErr w:type="spellEnd"/>
            <w:r w:rsidRPr="00911B35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911B35" w:rsidRDefault="005B37C7" w:rsidP="00D406A6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B37C7" w:rsidRPr="00911B35" w:rsidTr="00D406A6">
        <w:trPr>
          <w:trHeight w:val="300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911B35" w:rsidRDefault="005B37C7" w:rsidP="00D406A6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406A6" w:rsidRPr="009038C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D406A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40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D406A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41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D406A6" w:rsidRPr="009521D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42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3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4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Pr="00A002FB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D406A6" w:rsidRDefault="00D406A6" w:rsidP="00D406A6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47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F60598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lastRenderedPageBreak/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>,</w:t>
      </w:r>
      <w:r w:rsidRPr="005C25EE">
        <w:t xml:space="preserve"> </w:t>
      </w:r>
      <w:r>
        <w:rPr>
          <w:rFonts w:ascii="Times New Roman" w:hAnsi="Times New Roman"/>
          <w:bCs/>
          <w:sz w:val="19"/>
          <w:szCs w:val="19"/>
        </w:rPr>
        <w:t xml:space="preserve">1С: Предприятие 8,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B37C7" w:rsidRPr="00911B35" w:rsidRDefault="005B37C7" w:rsidP="00D406A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D406A6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5.5. ПРОГРАММА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«БЮДЖЕТНЫЙ УЧЕТ И ОТЧЕТНОСТЬ»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«Бюджетный учет и отчетность», как и другие дисциплины модуля, служит формированию трудовых действий специалиста экономических, финансовых, маркетинговых, экономических и аналитических служб бюджетных организаций.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адаптировать полученные знания и навыки к конкретным условиям функционирования бухгалтерских служб бюджетных организаций.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5B37C7" w:rsidRPr="00911B35" w:rsidRDefault="005B37C7" w:rsidP="005B37C7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содержание законодательно-нормативных актов, регулирующих учет в государственных (муниципальных) учреждениях;</w:t>
      </w:r>
    </w:p>
    <w:p w:rsidR="005B37C7" w:rsidRPr="00911B35" w:rsidRDefault="005B37C7" w:rsidP="005B37C7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финансирования государственных казенных, бюджетных и автономных учреждений;</w:t>
      </w:r>
    </w:p>
    <w:p w:rsidR="005B37C7" w:rsidRPr="00911B35" w:rsidRDefault="005B37C7" w:rsidP="005B37C7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организации и ведения учета в государственных (муниципальных) учреждениях;</w:t>
      </w:r>
    </w:p>
    <w:p w:rsidR="005B37C7" w:rsidRPr="00911B35" w:rsidRDefault="005B37C7" w:rsidP="005B37C7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порядок отражения бухгалтерских операций формирующих учетно-аналитическую информацию о выполнении государственных (муниципальных) заданий и о деятельности приносящей доход;</w:t>
      </w:r>
    </w:p>
    <w:p w:rsidR="005B37C7" w:rsidRPr="00911B35" w:rsidRDefault="005B37C7" w:rsidP="005B37C7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методологию контроля эффективности использования бюджетных средств казенными, бюджетными и автономными учреждениями.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5B37C7" w:rsidRPr="00911B35" w:rsidRDefault="005B37C7" w:rsidP="005B37C7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ориентироваться и применять законодательные и нормативные акты, регулирующие организацию и ведение бухгалтерского учета в государственных (муниципальных) учреждениях;</w:t>
      </w:r>
    </w:p>
    <w:p w:rsidR="005B37C7" w:rsidRPr="00911B35" w:rsidRDefault="005B37C7" w:rsidP="005B37C7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определять тип операций сектора государственного управления; </w:t>
      </w:r>
    </w:p>
    <w:p w:rsidR="005B37C7" w:rsidRPr="00911B35" w:rsidRDefault="005B37C7" w:rsidP="005B37C7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отражать на счетах бухгалтерского учета операции, осуществляемые в рамках деятельности финансируемой из бюджета и приносящей доход;</w:t>
      </w:r>
    </w:p>
    <w:p w:rsidR="005B37C7" w:rsidRPr="00911B35" w:rsidRDefault="005B37C7" w:rsidP="005B37C7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группировать информацию о проводимых операциях с целью отражения ее в бухгалтерской отчетности государственных (муниципальных) учреждений;</w:t>
      </w:r>
    </w:p>
    <w:p w:rsidR="005B37C7" w:rsidRPr="00911B35" w:rsidRDefault="005B37C7" w:rsidP="005B37C7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проводить контроль эффективности использования бюджетных средств казенными, бюджетными и автономными учреждениями.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5B37C7" w:rsidRPr="00911B35" w:rsidRDefault="005B37C7" w:rsidP="005B37C7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навыками самостоятельной исследовательской работы;</w:t>
      </w:r>
    </w:p>
    <w:p w:rsidR="005B37C7" w:rsidRPr="00911B35" w:rsidRDefault="005B37C7" w:rsidP="005B37C7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навыками использования информации бюджетного учета в процессе принятия управленческих решений.</w:t>
      </w:r>
    </w:p>
    <w:p w:rsidR="005B37C7" w:rsidRPr="00911B35" w:rsidRDefault="005B37C7" w:rsidP="005B37C7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Данная дисциплина является предшествующей для дисциплин: «Финансовое планирование и прогнозирование», «Бюджетный процесс».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11B3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формирование у студентов теоретических знаний и практических навыков организации и ведения учета в государственных (муниципальных) учреждениях, составления бухгалтерской и бюджетной отчетности и проведения контроля эффективности использования бюджетных средств.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формирование знаний о типах государственных (муниципальных) учреждениях;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выявление общих и отличительных моментов в методологии учета;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организации учета в зависимости от источника финансирования;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ознакомление с общими принципами организации учета финансовых и нефинансовых активов;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формирования бухгалтерской и бюджетной отчетности;</w:t>
      </w:r>
    </w:p>
    <w:p w:rsidR="005B37C7" w:rsidRPr="00911B35" w:rsidRDefault="005B37C7" w:rsidP="005B37C7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принятие управленческих решений по результатам контроля эффективности использования бюджетных средств казенными, бюджетными и автономными учреждениями.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4"/>
        <w:gridCol w:w="2634"/>
        <w:gridCol w:w="1648"/>
        <w:gridCol w:w="2077"/>
        <w:gridCol w:w="1667"/>
        <w:gridCol w:w="1667"/>
      </w:tblGrid>
      <w:tr w:rsidR="005B37C7" w:rsidRPr="00911B35" w:rsidTr="00D406A6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ПК-19; ПК-22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911B35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11B35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0"/>
        <w:gridCol w:w="930"/>
        <w:gridCol w:w="930"/>
        <w:gridCol w:w="1545"/>
        <w:gridCol w:w="1349"/>
        <w:gridCol w:w="933"/>
      </w:tblGrid>
      <w:tr w:rsidR="005B37C7" w:rsidRPr="00D14AA3" w:rsidTr="00D406A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D14AA3" w:rsidTr="00D406A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Раздел 1. Методология бухгалтерского учета в бюджетных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37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1.1 Бюджетная классификация и сметы расходов бюджетных учреждений.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1.2 Организация бухгалтерского учета в государственных (муниципальных) учреждениях.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 w:rsidRPr="00D14AA3">
              <w:rPr>
                <w:sz w:val="19"/>
                <w:szCs w:val="19"/>
              </w:rPr>
              <w:t xml:space="preserve"> </w:t>
            </w: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Бухгалтерский учет деятельности бюджетных организаций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80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92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2.1 Учет нефинансовых активов.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2.2 Учет финансовых активов.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jc w:val="center"/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2.3 Учет обязательств.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jc w:val="center"/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Тема 2.4 Учет доходов, расходов и финансового результата.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jc w:val="center"/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 xml:space="preserve">Тема 2.5 Ведение </w:t>
            </w:r>
            <w:proofErr w:type="spellStart"/>
            <w:r w:rsidRPr="00D14AA3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D14AA3">
              <w:rPr>
                <w:rFonts w:ascii="Times New Roman" w:hAnsi="Times New Roman"/>
                <w:sz w:val="19"/>
                <w:szCs w:val="19"/>
              </w:rPr>
              <w:t xml:space="preserve"> на </w:t>
            </w:r>
            <w:proofErr w:type="spellStart"/>
            <w:r w:rsidRPr="00D14AA3">
              <w:rPr>
                <w:rFonts w:ascii="Times New Roman" w:hAnsi="Times New Roman"/>
                <w:sz w:val="19"/>
                <w:szCs w:val="19"/>
              </w:rPr>
              <w:t>забалансовых</w:t>
            </w:r>
            <w:proofErr w:type="spellEnd"/>
            <w:r w:rsidRPr="00D14AA3">
              <w:rPr>
                <w:rFonts w:ascii="Times New Roman" w:hAnsi="Times New Roman"/>
                <w:sz w:val="19"/>
                <w:szCs w:val="19"/>
              </w:rPr>
              <w:t xml:space="preserve"> счетах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jc w:val="center"/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 xml:space="preserve">Раздел 3. Отчетность бюджетных организаций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 xml:space="preserve">Тема 3.1 Формирование отчетности бюджетных учреждений.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D14AA3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B37C7" w:rsidRPr="00D14AA3" w:rsidTr="00D406A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128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D14AA3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5B37C7" w:rsidRPr="00A401F6" w:rsidRDefault="005B37C7" w:rsidP="005B37C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B37C7" w:rsidRPr="00911B35" w:rsidRDefault="005B37C7" w:rsidP="005B37C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Проблемное обучение </w:t>
      </w:r>
    </w:p>
    <w:p w:rsidR="005B37C7" w:rsidRPr="00911B35" w:rsidRDefault="005B37C7" w:rsidP="005B37C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40"/>
        <w:gridCol w:w="1590"/>
        <w:gridCol w:w="2002"/>
        <w:gridCol w:w="1848"/>
        <w:gridCol w:w="1848"/>
        <w:gridCol w:w="1235"/>
        <w:gridCol w:w="929"/>
        <w:gridCol w:w="894"/>
      </w:tblGrid>
      <w:tr w:rsidR="005B37C7" w:rsidRPr="00911B35" w:rsidTr="00D406A6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Раздел 1. Методология бухгалтерского учета в бюджетных организациях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 тестирования по Разделу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Бухгалтерский учет деятельности бюджетных организаций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lastRenderedPageBreak/>
              <w:t>Раздел 3. Отчетность бюджетных организаций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254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B37C7" w:rsidRPr="00911B35" w:rsidTr="00D406A6">
        <w:trPr>
          <w:trHeight w:val="300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406A6" w:rsidRPr="00521F5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5C25EE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D406A6" w:rsidRPr="00F00277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br w:type="page"/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5.6. ПРОГРАММА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Pr="00911B35">
        <w:rPr>
          <w:rFonts w:ascii="Times New Roman" w:hAnsi="Times New Roman"/>
          <w:b/>
          <w:sz w:val="19"/>
          <w:szCs w:val="19"/>
        </w:rPr>
        <w:t>ОСНОВЫ ПРИНЯТИЯ БЮДЖЕТНЫХ РЕШЕНИЙ</w:t>
      </w: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11B35">
        <w:rPr>
          <w:rFonts w:ascii="Times New Roman" w:hAnsi="Times New Roman"/>
          <w:sz w:val="19"/>
          <w:szCs w:val="19"/>
        </w:rPr>
        <w:t>«Основы принятия бюджетных решений», как и другие дисциплины модуля, служит формированию трудовых действий специалиста э</w:t>
      </w:r>
      <w:r w:rsidRPr="00911B35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11B3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>).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  <w:lang w:eastAsia="ru-RU"/>
        </w:rPr>
        <w:t>ПК-5: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  <w:lang w:eastAsia="ru-RU"/>
        </w:rPr>
        <w:t>ПК-8: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/>
        </w:rPr>
        <w:t>ПК-22: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принципы разработки и принятия бюджетных решений; 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современные подходы и технологии бюджетных решений;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способы выработки альтернатив;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методы оптимизации бюджетных решений.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организовывать процесс разработки бюджетных решений;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принимать обоснованные бюджетные решения.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методами построения и анализа эффективных решений и соответствующими возможностями информационных технологий;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навыками принятия обоснованных бюджетных решений, выявления факторов, влияющих на процессы выработки и реализации управленческих </w:t>
      </w:r>
      <w:proofErr w:type="gramStart"/>
      <w:r w:rsidRPr="00911B35">
        <w:rPr>
          <w:rFonts w:ascii="Times New Roman" w:hAnsi="Times New Roman"/>
          <w:sz w:val="19"/>
          <w:szCs w:val="19"/>
        </w:rPr>
        <w:t>решений</w:t>
      </w:r>
      <w:proofErr w:type="gramEnd"/>
      <w:r w:rsidRPr="00911B35">
        <w:rPr>
          <w:rFonts w:ascii="Times New Roman" w:hAnsi="Times New Roman"/>
          <w:sz w:val="19"/>
          <w:szCs w:val="19"/>
        </w:rPr>
        <w:t xml:space="preserve"> в условиях динамично развивающейся среды.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11B3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формирование у студентов системы знаний, умений и навыков, обеспечивающих принятие ими обоснованных, эффективных бюджетных решений в профессиональной деятельности, умения использовать современные приемы и методы разработки, принимать и оптимизировать управленческие решения в условиях конкурентной среды.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изучение технологии разработки, принятия и реализации бюджетных решений, в том числе в условиях риска и неопределенности;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</w:rPr>
        <w:t xml:space="preserve"> - изучение методов анализа, прогнозирования, оптимизации бюджетных решений.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5B37C7" w:rsidRPr="00911B35" w:rsidTr="00D406A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2403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ОР.2.6.1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</w:tr>
      <w:tr w:rsidR="005B37C7" w:rsidRPr="00911B35" w:rsidTr="00D406A6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учета и отчетности организаций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ОР.4.6.2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использовать современные технические средства и информационных технологий для решения аналитических и 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исследовательских задач в области бюджетного </w:t>
            </w:r>
            <w:proofErr w:type="spell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регулировнаия</w:t>
            </w:r>
            <w:proofErr w:type="spell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ПК-5, ПК-8</w:t>
            </w: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911B35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11B35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5B37C7" w:rsidRPr="00D14AA3" w:rsidTr="00D406A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D14AA3" w:rsidTr="00D406A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Понятие и сущность решения в методологии организации бюджетного процесса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Процедура и основание принятия решения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Принципы принятия решения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Проблемы и модели разработки бюджетных решений  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Принятие решений в условиях риска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Методы разработки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Сущность и факторы, определяющие эффективность бюджетных решений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3.2. Критерии эффективности бюджетных решений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D14AA3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B37C7" w:rsidRPr="00D14AA3" w:rsidTr="00D406A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D14AA3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14AA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5B37C7" w:rsidRPr="00D14AA3" w:rsidRDefault="005B37C7" w:rsidP="005B37C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1590"/>
        <w:gridCol w:w="2282"/>
        <w:gridCol w:w="1747"/>
        <w:gridCol w:w="1518"/>
        <w:gridCol w:w="1023"/>
        <w:gridCol w:w="212"/>
        <w:gridCol w:w="741"/>
        <w:gridCol w:w="188"/>
        <w:gridCol w:w="889"/>
      </w:tblGrid>
      <w:tr w:rsidR="005B37C7" w:rsidRPr="00911B35" w:rsidTr="00D406A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811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37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961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300"/>
        </w:trPr>
        <w:tc>
          <w:tcPr>
            <w:tcW w:w="957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B37C7" w:rsidRPr="00911B35" w:rsidTr="00D406A6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5B37C7" w:rsidRPr="00911B35" w:rsidTr="00D406A6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B37C7" w:rsidRPr="00911B35" w:rsidRDefault="005B37C7" w:rsidP="005B37C7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406A6" w:rsidRPr="00521F5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976FF6">
        <w:rPr>
          <w:rFonts w:ascii="Times New Roman" w:hAnsi="Times New Roman"/>
          <w:sz w:val="19"/>
          <w:szCs w:val="19"/>
        </w:rPr>
        <w:lastRenderedPageBreak/>
        <w:t>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9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5C25EE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br w:type="page"/>
      </w:r>
    </w:p>
    <w:p w:rsidR="005B37C7" w:rsidRPr="00911B35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5.7. ПРОГРАММА ДИСЦИПЛИНЫ</w:t>
      </w:r>
    </w:p>
    <w:p w:rsidR="005B37C7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«ГОСУДАРСТВЕННЫЙ ФИНАНСОВЫЙ КОНТРОЛЬ»</w:t>
      </w:r>
    </w:p>
    <w:p w:rsidR="00D406A6" w:rsidRPr="00911B35" w:rsidRDefault="00D406A6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11B35">
        <w:rPr>
          <w:rFonts w:ascii="Times New Roman" w:hAnsi="Times New Roman"/>
          <w:sz w:val="19"/>
          <w:szCs w:val="19"/>
        </w:rPr>
        <w:t>«Государственный финансовый контроль», как и другие дисциплины модуля, служит формированию трудовых действий специалиста э</w:t>
      </w:r>
      <w:r w:rsidRPr="00911B35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11B3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>).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/>
        </w:rPr>
        <w:t>ПК-19: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  <w:lang w:eastAsia="ru-RU" w:bidi="he-IL"/>
        </w:rPr>
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ПК-23: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теоретические основы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цели и задачи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правовые и методические основы проведения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полномочия, компетенцию субъектов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способы, формы и методы проведения контрольных мероприятий по направлениям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систему ответственности за нарушение финансовой дисциплины.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определять границы прав, обязанностей и компетенции органов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применять методы и формы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использовать финансовые документы для проведения государственного финансового контроля;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использовать финансовую отчетность в целях проведения контрольных мероприятий;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определять виды правонарушений финансового законодательства и меры ответственности за данные правонарушения.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подготовке к контрольному мероприятию;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осуществлению контрольного мероприятия;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практическими навыками оформления результатов проверок, ревизий, надзорных мероприятий;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практическими навыками расчета финансовых санкций и мер принуждения, расчета пени, применения административной и уголовной ответственности за нарушения и преступления в области финансовых отношений.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11B3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углубление прикладных знаний студентов в области управления государственными финансами, изучение правовых и методических принципов организации государственного финансового контроля по различным его направлениям.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организационно-правовые и организационно-методические основы государственного финансового контроля;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особенности проведения различных видов государственного финансового контроля.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5"/>
        <w:gridCol w:w="2632"/>
        <w:gridCol w:w="1378"/>
        <w:gridCol w:w="2699"/>
        <w:gridCol w:w="1589"/>
        <w:gridCol w:w="1394"/>
      </w:tblGrid>
      <w:tr w:rsidR="005B37C7" w:rsidRPr="00911B35" w:rsidTr="00D406A6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расчёта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показателей проектов бюджетов бюджетной системы РФ, а также составления бюджетных смет казенных учреждений и планов ФХД бюджетных учреждений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Проект</w:t>
            </w:r>
          </w:p>
        </w:tc>
      </w:tr>
      <w:tr w:rsidR="005B37C7" w:rsidRPr="00911B35" w:rsidTr="00D406A6">
        <w:trPr>
          <w:trHeight w:val="331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C7" w:rsidRPr="00911B35" w:rsidRDefault="005B37C7" w:rsidP="00D406A6">
            <w:pPr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C7" w:rsidRPr="00911B35" w:rsidRDefault="005B37C7" w:rsidP="00D406A6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ОР.3.7.1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участвовать в мероприятиях по организации и проведению финансового контроля в секторе государственного и 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муниципального управления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ПК-23</w:t>
            </w:r>
          </w:p>
        </w:tc>
        <w:tc>
          <w:tcPr>
            <w:tcW w:w="12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911B35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11B35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0"/>
        <w:gridCol w:w="930"/>
        <w:gridCol w:w="930"/>
        <w:gridCol w:w="1545"/>
        <w:gridCol w:w="1349"/>
        <w:gridCol w:w="933"/>
      </w:tblGrid>
      <w:tr w:rsidR="005B37C7" w:rsidRPr="00627247" w:rsidTr="00D406A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627247" w:rsidTr="00D406A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627247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627247" w:rsidTr="00D406A6">
        <w:trPr>
          <w:trHeight w:val="86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Организационно-правовые основы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Тема 1.2. Организационно-методические основы проведения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46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78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</w:t>
            </w:r>
            <w:r w:rsidRPr="00627247">
              <w:rPr>
                <w:sz w:val="19"/>
                <w:szCs w:val="19"/>
              </w:rPr>
              <w:t xml:space="preserve"> </w:t>
            </w: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Организация и проведение бюджетного контроля.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Порядок осуществления внешнего и внутреннего бюджетного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Основы организации и проведения государственного налогового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Основы организации и проведения таможенного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Основы организации и проведения денежно-валютного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76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Основы организации и проведения государственного финансового контроля в финансов</w:t>
            </w:r>
            <w:proofErr w:type="gramStart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о-</w:t>
            </w:r>
            <w:proofErr w:type="gramEnd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банковском секторе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285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B37C7" w:rsidRPr="00627247" w:rsidTr="00D406A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5B37C7" w:rsidRPr="00D14AA3" w:rsidRDefault="005B37C7" w:rsidP="005B37C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 проектов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5B37C7" w:rsidRPr="00911B35" w:rsidRDefault="005B37C7" w:rsidP="005B37C7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8"/>
        <w:gridCol w:w="1590"/>
        <w:gridCol w:w="1849"/>
        <w:gridCol w:w="1546"/>
        <w:gridCol w:w="1747"/>
        <w:gridCol w:w="1112"/>
        <w:gridCol w:w="1113"/>
        <w:gridCol w:w="343"/>
        <w:gridCol w:w="889"/>
      </w:tblGrid>
      <w:tr w:rsidR="005B37C7" w:rsidRPr="00911B35" w:rsidTr="00D406A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0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300"/>
        </w:trPr>
        <w:tc>
          <w:tcPr>
            <w:tcW w:w="957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</w:tr>
      <w:tr w:rsidR="005B37C7" w:rsidRPr="00911B35" w:rsidTr="00D406A6">
        <w:trPr>
          <w:trHeight w:val="146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B37C7" w:rsidRPr="00911B35" w:rsidTr="00D406A6">
        <w:trPr>
          <w:trHeight w:val="123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B37C7" w:rsidRPr="00911B35" w:rsidRDefault="005B37C7" w:rsidP="005B37C7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406A6" w:rsidRDefault="00D406A6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9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D406A6" w:rsidRPr="005C35D9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5C25EE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406A6" w:rsidRDefault="00D406A6" w:rsidP="005B37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5.8. ПРОГРАММА ДИСЦИПЛИНЫ</w:t>
      </w:r>
    </w:p>
    <w:p w:rsidR="005B37C7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11B35">
        <w:rPr>
          <w:rFonts w:ascii="Times New Roman" w:hAnsi="Times New Roman"/>
          <w:b/>
          <w:sz w:val="19"/>
          <w:szCs w:val="19"/>
        </w:rPr>
        <w:t>МЕЖДУНАРОДНЫЕ СТАНДАРТЫ ФИНАНСОВОЙ ОТЧЕТНОСТИ</w:t>
      </w: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D406A6" w:rsidRPr="00911B35" w:rsidRDefault="00D406A6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Дисциплина «Международные стандарты финансовой отчетности», как и другие дисциплины модуля, служит формированию трудовых действий бакалавра по разработке </w:t>
      </w:r>
      <w:r w:rsidRPr="00911B35"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 w:rsidRPr="00911B35"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 w:rsidRPr="00911B35"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 w:rsidRPr="00911B3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 xml:space="preserve">).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B37C7" w:rsidRPr="00911B35" w:rsidRDefault="005B37C7" w:rsidP="005B37C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B37C7" w:rsidRPr="00911B35" w:rsidRDefault="005B37C7" w:rsidP="005B37C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lastRenderedPageBreak/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911B35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финансовой и налоговой отчетности, использовать инновационные технологии при разработке финансовых планов развития организаций, обеспечивать осуществление отчетных  взаимоотношений с организациями, органами государственной власти и местного самоуправления.</w:t>
      </w:r>
      <w:proofErr w:type="gramEnd"/>
    </w:p>
    <w:p w:rsidR="005B37C7" w:rsidRPr="00911B35" w:rsidRDefault="005B37C7" w:rsidP="005B37C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роль и значение международных стандартов учета;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пути унификации бухгалтерского учета на международном уровне;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основополагающие принципы ведения бухгалтерского учета и составления финансовой отчетности в соответствии с международными стандартами;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основные элементы финансовой отчетности в соответствии с международными стандартами;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порядок учета и отражения в отчетности основных статей финансовой отчетности; 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принципиальные различия российских  положений по бухгалтерскому учету и международных стандартов бухгалтерского учета;</w:t>
      </w:r>
    </w:p>
    <w:p w:rsidR="005B37C7" w:rsidRPr="00911B35" w:rsidRDefault="005B37C7" w:rsidP="005B37C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оценивать объем информации, необходимой для составления финансовой отчетности;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составлять первичные документы для осуществления международных расчетов по экспортно-импортным операциям;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составлять финансовую отчетность в соответствии с требованиями международных стандартов учета и отчетности;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выбирать метод учета, соответствующий условиям хозяйствования организации;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анализировать финансовую отчетность, составленную по международным стандартам;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оформлять выводы о финансовом положении организации, сделанные на основе финансовой отчетности;</w:t>
      </w:r>
    </w:p>
    <w:p w:rsidR="005B37C7" w:rsidRPr="00911B35" w:rsidRDefault="005B37C7" w:rsidP="005B37C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5B37C7" w:rsidRPr="00911B35" w:rsidRDefault="005B37C7" w:rsidP="005B37C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методологией международных стандартов финансовой отчетности;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навыками    сравнительного анализа правил МСФО с соответствующими правилами Российской системы бухгалтерского учета (РСБУ), а также системы учета и отчетности Соединенных штатов Америки (ГААП США);</w:t>
      </w:r>
    </w:p>
    <w:p w:rsidR="005B37C7" w:rsidRPr="00911B35" w:rsidRDefault="005B37C7" w:rsidP="005B37C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навыками разработки перспективных направлений адаптации МСФО к национальной системе бухгалтерского учета.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технологии в бухгалтерском учете», «Учет и аудит в финансово-кредитных организациях».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sz w:val="19"/>
          <w:szCs w:val="19"/>
        </w:rPr>
        <w:t>Цель</w:t>
      </w:r>
      <w:r w:rsidRPr="00911B35">
        <w:rPr>
          <w:rFonts w:ascii="Times New Roman" w:hAnsi="Times New Roman"/>
          <w:sz w:val="19"/>
          <w:szCs w:val="19"/>
        </w:rPr>
        <w:t xml:space="preserve"> освоения дисциплины состоит в  раскрытии теоретических аспектов и практической стороны правил составления отчетности и ведения учета в соответствии с международными стандартами финансовой отчетности.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/>
          <w:sz w:val="19"/>
          <w:szCs w:val="19"/>
        </w:rPr>
        <w:t>Задачи</w:t>
      </w:r>
      <w:r w:rsidRPr="00911B35">
        <w:rPr>
          <w:rFonts w:ascii="Times New Roman" w:hAnsi="Times New Roman"/>
          <w:sz w:val="19"/>
          <w:szCs w:val="19"/>
        </w:rPr>
        <w:t xml:space="preserve"> курса: 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5B37C7" w:rsidRPr="00911B35" w:rsidTr="00D406A6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навыки, 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Проект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5B37C7" w:rsidRPr="00627247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5B37C7" w:rsidRPr="00627247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627247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B37C7" w:rsidRPr="00627247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627247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46"/>
        <w:gridCol w:w="1113"/>
        <w:gridCol w:w="1309"/>
        <w:gridCol w:w="1337"/>
        <w:gridCol w:w="1166"/>
        <w:gridCol w:w="1356"/>
      </w:tblGrid>
      <w:tr w:rsidR="005B37C7" w:rsidRPr="00627247" w:rsidTr="00D406A6">
        <w:trPr>
          <w:trHeight w:val="203"/>
        </w:trPr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627247" w:rsidTr="00D406A6">
        <w:trPr>
          <w:trHeight w:val="247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7C7" w:rsidRPr="00627247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627247" w:rsidTr="00D406A6">
        <w:trPr>
          <w:trHeight w:val="1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B37C7" w:rsidRPr="00627247" w:rsidTr="00D406A6">
        <w:trPr>
          <w:trHeight w:val="638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Теоретические аспекты финансовой отчетности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</w:tr>
      <w:tr w:rsidR="005B37C7" w:rsidRPr="00627247" w:rsidTr="00D406A6">
        <w:trPr>
          <w:trHeight w:val="273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t>1.1. Роль и значение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50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27247">
              <w:rPr>
                <w:rFonts w:ascii="Times New Roman" w:hAnsi="Times New Roman"/>
                <w:sz w:val="19"/>
                <w:szCs w:val="19"/>
              </w:rPr>
              <w:t>1.2. Концепция подготовки и представления финансовой отчетности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Состав и содержание МСФО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69</w:t>
            </w:r>
          </w:p>
        </w:tc>
      </w:tr>
      <w:tr w:rsidR="005B37C7" w:rsidRPr="00627247" w:rsidTr="00D406A6">
        <w:trPr>
          <w:trHeight w:val="552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627247">
              <w:rPr>
                <w:rFonts w:ascii="Times New Roman" w:hAnsi="Times New Roman"/>
                <w:sz w:val="19"/>
                <w:szCs w:val="19"/>
              </w:rPr>
              <w:t>Комитет по МСФО, его цели и задачи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627247" w:rsidTr="00D406A6">
        <w:trPr>
          <w:trHeight w:val="29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 xml:space="preserve">2.2. </w:t>
            </w:r>
            <w:r w:rsidRPr="00627247">
              <w:rPr>
                <w:rFonts w:ascii="Times New Roman" w:hAnsi="Times New Roman"/>
                <w:sz w:val="19"/>
                <w:szCs w:val="19"/>
              </w:rPr>
              <w:t>Состав финансовой отчетности, сроки представления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45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627247">
              <w:rPr>
                <w:rFonts w:ascii="Times New Roman" w:hAnsi="Times New Roman"/>
                <w:sz w:val="19"/>
                <w:szCs w:val="19"/>
              </w:rPr>
              <w:t>Содержание МСФО, порядок принятия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t>2.4. Сегментная, промежуточная, консолидированная отчетность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Cs/>
                <w:sz w:val="19"/>
                <w:szCs w:val="19"/>
              </w:rPr>
              <w:t>2.5. Адаптация МСФО к российской системе учета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41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27247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5B37C7" w:rsidRPr="00627247" w:rsidTr="00D406A6">
        <w:trPr>
          <w:trHeight w:val="34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Раскрытие информации о финансовых результатах. Определение и признание выручки. Учетная политика.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627247" w:rsidTr="00D406A6">
        <w:trPr>
          <w:trHeight w:val="53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3.2. </w:t>
            </w: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 инвестиций и раскрытие информации о связанных сторонах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627247" w:rsidTr="00D406A6">
        <w:trPr>
          <w:trHeight w:val="43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Прочие раскрытие информации в финансовой отчетности. Приложение к </w:t>
            </w:r>
            <w:proofErr w:type="gramStart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бухгалтерскому</w:t>
            </w:r>
            <w:proofErr w:type="gramEnd"/>
            <w:r w:rsidRPr="006272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баланс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B37C7" w:rsidRPr="00627247" w:rsidTr="00D406A6">
        <w:trPr>
          <w:trHeight w:val="322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27247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B37C7" w:rsidRPr="00627247" w:rsidTr="00D406A6">
        <w:trPr>
          <w:trHeight w:val="330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627247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2724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B37C7" w:rsidRPr="00627247" w:rsidRDefault="005B37C7" w:rsidP="005B37C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Проектный метод</w:t>
      </w:r>
    </w:p>
    <w:p w:rsidR="005B37C7" w:rsidRPr="00911B35" w:rsidRDefault="005B37C7" w:rsidP="005B37C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5B37C7" w:rsidRPr="00911B35" w:rsidTr="00D406A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Теоретические аспекты финансовой отчетности</w:t>
            </w:r>
          </w:p>
        </w:tc>
      </w:tr>
      <w:tr w:rsidR="005B37C7" w:rsidRPr="00911B35" w:rsidTr="00D406A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911B35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Состав и содержание МСФО</w:t>
            </w:r>
          </w:p>
        </w:tc>
      </w:tr>
      <w:tr w:rsidR="005B37C7" w:rsidRPr="00911B35" w:rsidTr="00D406A6">
        <w:trPr>
          <w:trHeight w:val="41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11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</w:tr>
      <w:tr w:rsidR="005B37C7" w:rsidRPr="00911B35" w:rsidTr="00D406A6">
        <w:trPr>
          <w:trHeight w:val="26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911B35" w:rsidTr="00D406A6">
        <w:trPr>
          <w:trHeight w:val="39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911B35" w:rsidRDefault="005B37C7" w:rsidP="00D406A6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Зачет с оценкой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B37C7" w:rsidRPr="00911B35" w:rsidTr="00D406A6">
        <w:trPr>
          <w:trHeight w:val="159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37C7" w:rsidRPr="00911B35" w:rsidRDefault="005B37C7" w:rsidP="00D406A6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11B35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406A6" w:rsidRPr="006966D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ое и информационное обеспечение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D406A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77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D406A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78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D406A6" w:rsidRPr="009521D6" w:rsidRDefault="00D406A6" w:rsidP="00D406A6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79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lastRenderedPageBreak/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80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8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Pr="00A002FB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D406A6" w:rsidRDefault="00D406A6" w:rsidP="00D406A6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84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5C25EE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406A6" w:rsidRDefault="00D406A6" w:rsidP="00D406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D406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5.9. ПРОГРАММА ДИСЦИПЛИНЫ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11B35">
        <w:rPr>
          <w:rFonts w:ascii="Times New Roman" w:hAnsi="Times New Roman"/>
          <w:b/>
          <w:sz w:val="19"/>
          <w:szCs w:val="19"/>
        </w:rPr>
        <w:t>АУДИТ БЮДЖЕТНЫХ ОРГАНИЗАЦИЙ</w:t>
      </w:r>
      <w:r w:rsidRPr="00911B3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11B35">
        <w:rPr>
          <w:rFonts w:ascii="Times New Roman" w:hAnsi="Times New Roman"/>
          <w:sz w:val="19"/>
          <w:szCs w:val="19"/>
        </w:rPr>
        <w:t>«Аудит бюджетных организаций», как и другие дисциплины модуля, служит формированию трудовых действий специалиста э</w:t>
      </w:r>
      <w:r w:rsidRPr="00911B35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11B3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11B3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11B35">
        <w:rPr>
          <w:rFonts w:ascii="Times New Roman" w:hAnsi="Times New Roman"/>
          <w:sz w:val="19"/>
          <w:szCs w:val="19"/>
        </w:rPr>
        <w:t>).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11B35">
        <w:rPr>
          <w:rFonts w:ascii="Times New Roman" w:hAnsi="Times New Roman"/>
          <w:sz w:val="19"/>
          <w:szCs w:val="19"/>
          <w:lang w:eastAsia="ru-RU"/>
        </w:rPr>
        <w:t>ПК-22:</w:t>
      </w:r>
      <w:r w:rsidRPr="00911B35">
        <w:rPr>
          <w:sz w:val="19"/>
          <w:szCs w:val="19"/>
        </w:rPr>
        <w:t xml:space="preserve"> </w:t>
      </w:r>
      <w:r w:rsidRPr="00911B35"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организацию бухгалтерского учета, отчетность и документооборот в бюджетных учреждениях;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методику проверки основных показателей хозяйственно-финансовой деятельности учреждений бюджетной сферы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 xml:space="preserve">- </w:t>
      </w:r>
      <w:r w:rsidRPr="00911B35">
        <w:rPr>
          <w:rFonts w:ascii="Times New Roman" w:hAnsi="Times New Roman"/>
          <w:bCs/>
          <w:sz w:val="19"/>
          <w:szCs w:val="19"/>
        </w:rPr>
        <w:t>анализировать учетную документацию</w:t>
      </w:r>
      <w:r w:rsidRPr="00911B35">
        <w:rPr>
          <w:rFonts w:ascii="Times New Roman" w:hAnsi="Times New Roman"/>
          <w:sz w:val="19"/>
          <w:szCs w:val="19"/>
        </w:rPr>
        <w:t>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выявлять факты нецелевого использования бюджетных средств;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 оценивать законности получения доходов от предпринимательской деятельности бюджетных учреждений.</w:t>
      </w:r>
    </w:p>
    <w:p w:rsidR="005B37C7" w:rsidRPr="00911B35" w:rsidRDefault="005B37C7" w:rsidP="005B37C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11B3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11B35">
        <w:rPr>
          <w:rFonts w:ascii="Times New Roman" w:hAnsi="Times New Roman"/>
          <w:sz w:val="19"/>
          <w:szCs w:val="19"/>
        </w:rPr>
        <w:t>-навыками составления акта ревизии (справки о проведенной проверке)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D406A6" w:rsidRDefault="00D406A6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406A6" w:rsidRDefault="00D406A6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2. Место в структуре модуля</w:t>
      </w:r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911B35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государственный финансовый контроль, 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  <w:proofErr w:type="gramEnd"/>
    </w:p>
    <w:p w:rsidR="005B37C7" w:rsidRPr="00911B35" w:rsidRDefault="005B37C7" w:rsidP="005B37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11B3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11B3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911B35">
        <w:rPr>
          <w:rFonts w:ascii="Times New Roman" w:eastAsia="Times New Roman" w:hAnsi="Times New Roman"/>
          <w:sz w:val="19"/>
          <w:szCs w:val="19"/>
          <w:lang w:eastAsia="ru-RU"/>
        </w:rPr>
        <w:t>дать студентам теоретические знания и практические навыки проведения аудита и тематических проверок, осуществления внутрихозяйственного контроля исполнения смет доходов и расходов в учреждениях бюджетной сферы.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основы аудита бюджетных организаций;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методику проведения аудита в бюджетном учреждении.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6"/>
        <w:gridCol w:w="2632"/>
        <w:gridCol w:w="1378"/>
        <w:gridCol w:w="2347"/>
        <w:gridCol w:w="1667"/>
        <w:gridCol w:w="1667"/>
      </w:tblGrid>
      <w:tr w:rsidR="005B37C7" w:rsidRPr="00911B35" w:rsidTr="00D406A6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911B35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B37C7" w:rsidRPr="00911B35" w:rsidTr="00D406A6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11B35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Эссе, Доклад (сообщение),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911B35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B37C7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911B35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5B37C7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5B37C7" w:rsidRPr="00785958" w:rsidTr="00D406A6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B37C7" w:rsidRPr="00785958" w:rsidTr="00D406A6">
        <w:trPr>
          <w:trHeight w:val="533"/>
        </w:trPr>
        <w:tc>
          <w:tcPr>
            <w:tcW w:w="45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785958" w:rsidRDefault="005B37C7" w:rsidP="00D406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Цель, принципы и виды аудита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Нормативное регулирование аудиторской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Аудиторское доказательство. Аудиторское заключение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95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Проверка операций с бюджетными средствами и средствами, полученными от приносящей доход деятельности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Проверка кассовых операций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Проверка расчётов по оплате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Проверка расчётов с подотчётными лицами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Проверка основных средств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Проверка отчётности бюджетного учреждения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B37C7" w:rsidRPr="00785958" w:rsidTr="00D406A6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B37C7" w:rsidRPr="00785958" w:rsidTr="00D406A6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785958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8595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B37C7" w:rsidRPr="00911B35" w:rsidRDefault="005B37C7" w:rsidP="005B37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B37C7" w:rsidRPr="00911B35" w:rsidRDefault="005B37C7" w:rsidP="005B37C7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B37C7" w:rsidRPr="00911B35" w:rsidRDefault="005B37C7" w:rsidP="005B37C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11B3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2600"/>
        <w:gridCol w:w="1589"/>
        <w:gridCol w:w="1356"/>
        <w:gridCol w:w="1235"/>
        <w:gridCol w:w="929"/>
        <w:gridCol w:w="889"/>
      </w:tblGrid>
      <w:tr w:rsidR="005B37C7" w:rsidRPr="00911B35" w:rsidTr="00D406A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2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B37C7" w:rsidRPr="00911B35" w:rsidTr="00D406A6">
        <w:trPr>
          <w:trHeight w:val="30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B37C7" w:rsidRPr="00911B35" w:rsidTr="00D406A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B37C7" w:rsidRPr="00911B35" w:rsidTr="00D406A6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B37C7" w:rsidRPr="00911B35" w:rsidTr="00D406A6">
        <w:trPr>
          <w:trHeight w:val="112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7C7" w:rsidRPr="00911B35" w:rsidRDefault="005B37C7" w:rsidP="00D40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11B3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B37C7" w:rsidRPr="00911B35" w:rsidRDefault="005B37C7" w:rsidP="005B37C7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D406A6" w:rsidRPr="009038C1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7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8" w:history="1">
        <w:r w:rsidRPr="00EE17B3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9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90" w:history="1">
        <w:r w:rsidRPr="00EE17B3">
          <w:rPr>
            <w:rStyle w:val="af6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D406A6" w:rsidRPr="00EE17B3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91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92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D406A6" w:rsidRDefault="00D406A6" w:rsidP="00D40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93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94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D406A6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D406A6" w:rsidRPr="003B782E" w:rsidRDefault="00D406A6" w:rsidP="00D406A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406A6" w:rsidRPr="005C35D9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406A6" w:rsidRPr="005C35D9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406A6" w:rsidRPr="0017528C" w:rsidRDefault="00D406A6" w:rsidP="00D406A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406A6" w:rsidRPr="0017528C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06A6" w:rsidRPr="005C25EE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D406A6" w:rsidRDefault="00D406A6" w:rsidP="00D406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406A6" w:rsidTr="00D406A6">
        <w:tc>
          <w:tcPr>
            <w:tcW w:w="5363" w:type="dxa"/>
          </w:tcPr>
          <w:p w:rsidR="00D406A6" w:rsidRDefault="00D406A6" w:rsidP="00D406A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406A6" w:rsidTr="00D406A6">
        <w:tc>
          <w:tcPr>
            <w:tcW w:w="5363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406A6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406A6" w:rsidTr="00D406A6">
        <w:tc>
          <w:tcPr>
            <w:tcW w:w="5363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406A6" w:rsidRPr="0017528C" w:rsidRDefault="00D406A6" w:rsidP="00D406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D406A6" w:rsidRPr="00564993" w:rsidRDefault="00D406A6" w:rsidP="00D406A6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D406A6" w:rsidRDefault="005B37C7" w:rsidP="00D406A6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F26B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5B37C7" w:rsidRPr="00FF26B2" w:rsidRDefault="005B37C7" w:rsidP="005B37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F26B2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5B37C7" w:rsidRPr="00FF26B2" w:rsidRDefault="005B37C7" w:rsidP="005B37C7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Pr="00FF26B2" w:rsidRDefault="005B37C7" w:rsidP="005B37C7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F26B2">
        <w:rPr>
          <w:rFonts w:ascii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5B37C7" w:rsidRPr="00FF26B2" w:rsidRDefault="005B37C7" w:rsidP="005B37C7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 xml:space="preserve">Определение результатов освоения модуля «Государственные финансы» производится на основе вычисления рейтинговой оценки по каждому элементу модуля </w:t>
      </w:r>
    </w:p>
    <w:p w:rsidR="005B37C7" w:rsidRPr="00FF26B2" w:rsidRDefault="005B37C7" w:rsidP="005B37C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5B37C7" w:rsidRPr="00FF26B2" w:rsidRDefault="005B37C7" w:rsidP="005B37C7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FF26B2">
        <w:rPr>
          <w:rFonts w:ascii="Times New Roman" w:hAnsi="Times New Roman"/>
          <w:sz w:val="19"/>
          <w:szCs w:val="19"/>
          <w:lang w:val="en-US"/>
        </w:rPr>
        <w:t>R</w:t>
      </w:r>
      <w:r w:rsidRPr="00FF26B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FF26B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FF26B2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5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den>
        </m:f>
      </m:oMath>
    </w:p>
    <w:p w:rsidR="005B37C7" w:rsidRPr="00FF26B2" w:rsidRDefault="005B37C7" w:rsidP="005B37C7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FF26B2">
        <w:rPr>
          <w:rFonts w:ascii="Times New Roman" w:hAnsi="Times New Roman"/>
          <w:sz w:val="19"/>
          <w:szCs w:val="19"/>
          <w:lang w:val="en-US"/>
        </w:rPr>
        <w:t>R</w:t>
      </w:r>
      <w:r w:rsidRPr="00FF26B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FF26B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FF26B2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F26B2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FF26B2">
        <w:rPr>
          <w:rFonts w:ascii="Times New Roman" w:hAnsi="Times New Roman"/>
          <w:sz w:val="19"/>
          <w:szCs w:val="19"/>
        </w:rPr>
        <w:t xml:space="preserve"> балл студента </w:t>
      </w:r>
      <w:r w:rsidRPr="00FF26B2">
        <w:rPr>
          <w:rFonts w:ascii="Times New Roman" w:hAnsi="Times New Roman"/>
          <w:sz w:val="19"/>
          <w:szCs w:val="19"/>
          <w:lang w:val="en-US"/>
        </w:rPr>
        <w:t>j</w:t>
      </w:r>
      <w:r w:rsidRPr="00FF26B2">
        <w:rPr>
          <w:rFonts w:ascii="Times New Roman" w:hAnsi="Times New Roman"/>
          <w:sz w:val="19"/>
          <w:szCs w:val="19"/>
        </w:rPr>
        <w:t xml:space="preserve"> по модулю;</w:t>
      </w:r>
      <w:r w:rsidRPr="00FF26B2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5B37C7" w:rsidRPr="00FF26B2" w:rsidRDefault="0050320C" w:rsidP="005B37C7">
      <w:pPr>
        <w:spacing w:after="0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 </m:t>
        </m:r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(Государственные и муниципальные финансы; Финансовое планирование и прогнозирование; Бюджетный процесс; </w:t>
      </w:r>
      <w:r w:rsidR="005B37C7" w:rsidRPr="00FF26B2">
        <w:rPr>
          <w:rFonts w:ascii="Times New Roman" w:hAnsi="Times New Roman"/>
          <w:sz w:val="19"/>
          <w:szCs w:val="19"/>
        </w:rPr>
        <w:t>Бюджетный учет и отчетность; Государственный финансовый контроль; Аудит бюджетных организаций)</w:t>
      </w:r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, </w:t>
      </w:r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1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</m:t>
          </m:r>
          <m:r>
            <w:rPr>
              <w:rFonts w:ascii="Cambria Math" w:eastAsiaTheme="minorEastAsia" w:hAnsi="Cambria Math"/>
              <w:sz w:val="19"/>
              <w:szCs w:val="19"/>
              <w:vertAlign w:val="superscript"/>
              <w:lang w:val="en-US"/>
            </w:rPr>
            <m:t>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2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6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B37C7" w:rsidRPr="00FF26B2" w:rsidRDefault="0050320C" w:rsidP="005B37C7">
      <w:pPr>
        <w:spacing w:after="0"/>
        <w:ind w:left="36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,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  <w:vertAlign w:val="superscript"/>
        </w:rPr>
        <w:t xml:space="preserve"> </w:t>
      </w:r>
      <m:oMath>
        <m:r>
          <w:rPr>
            <w:rFonts w:ascii="Cambria Math" w:eastAsiaTheme="minorEastAsia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</m:oMath>
      <w:r w:rsidR="005B37C7" w:rsidRPr="00FF26B2">
        <w:rPr>
          <w:rFonts w:ascii="Times New Roman" w:eastAsiaTheme="minorEastAsia" w:hAnsi="Times New Roman"/>
          <w:sz w:val="19"/>
          <w:szCs w:val="19"/>
        </w:rPr>
        <w:t>– рейтинговые баллы студента по дисциплинам модуля,</w:t>
      </w:r>
    </w:p>
    <w:p w:rsidR="005B37C7" w:rsidRPr="00FF26B2" w:rsidRDefault="005B37C7" w:rsidP="005B37C7">
      <w:pPr>
        <w:spacing w:after="0"/>
        <w:ind w:left="360"/>
        <w:rPr>
          <w:rFonts w:ascii="Times New Roman" w:hAnsi="Times New Roman"/>
          <w:sz w:val="19"/>
          <w:szCs w:val="19"/>
        </w:rPr>
      </w:pPr>
    </w:p>
    <w:p w:rsidR="005B37C7" w:rsidRPr="00FF26B2" w:rsidRDefault="005B37C7" w:rsidP="005B37C7">
      <w:pPr>
        <w:spacing w:after="0"/>
        <w:ind w:left="360"/>
        <w:rPr>
          <w:rFonts w:ascii="Times New Roman" w:hAnsi="Times New Roman"/>
          <w:sz w:val="19"/>
          <w:szCs w:val="19"/>
        </w:rPr>
      </w:pPr>
      <w:r w:rsidRPr="00FF26B2">
        <w:rPr>
          <w:rFonts w:ascii="Times New Roman" w:hAnsi="Times New Roman"/>
          <w:sz w:val="19"/>
          <w:szCs w:val="19"/>
        </w:rPr>
        <w:t>Величина среднего рейтинга студента по модулю лежит в пределах от 55 до 100 баллов.</w:t>
      </w:r>
    </w:p>
    <w:p w:rsidR="005B37C7" w:rsidRPr="00FF26B2" w:rsidRDefault="005B37C7" w:rsidP="005B37C7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B37C7" w:rsidRDefault="005B37C7" w:rsidP="000C259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B37C7" w:rsidRPr="00C14817" w:rsidRDefault="005B37C7" w:rsidP="000C259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5B37C7" w:rsidRPr="00C14817" w:rsidSect="00D406A6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320C" w:rsidRDefault="0050320C">
      <w:pPr>
        <w:spacing w:after="0" w:line="240" w:lineRule="auto"/>
      </w:pPr>
      <w:r>
        <w:separator/>
      </w:r>
    </w:p>
  </w:endnote>
  <w:endnote w:type="continuationSeparator" w:id="0">
    <w:p w:rsidR="0050320C" w:rsidRDefault="005032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6A6" w:rsidRDefault="00D406A6" w:rsidP="00D406A6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end"/>
    </w:r>
  </w:p>
  <w:p w:rsidR="00D406A6" w:rsidRDefault="00D406A6" w:rsidP="00D406A6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6A6" w:rsidRDefault="00D406A6" w:rsidP="00D406A6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separate"/>
    </w:r>
    <w:r w:rsidR="00B84CBA">
      <w:rPr>
        <w:rStyle w:val="afd"/>
        <w:noProof/>
      </w:rPr>
      <w:t>3</w:t>
    </w:r>
    <w:r>
      <w:rPr>
        <w:rStyle w:val="afd"/>
      </w:rPr>
      <w:fldChar w:fldCharType="end"/>
    </w:r>
  </w:p>
  <w:p w:rsidR="00D406A6" w:rsidRDefault="00D406A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320C" w:rsidRDefault="0050320C">
      <w:pPr>
        <w:spacing w:after="0" w:line="240" w:lineRule="auto"/>
      </w:pPr>
      <w:r>
        <w:separator/>
      </w:r>
    </w:p>
  </w:footnote>
  <w:footnote w:type="continuationSeparator" w:id="0">
    <w:p w:rsidR="0050320C" w:rsidRDefault="005032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D2604A1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F6391"/>
    <w:multiLevelType w:val="hybridMultilevel"/>
    <w:tmpl w:val="A4D89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7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9">
    <w:nsid w:val="23E25808"/>
    <w:multiLevelType w:val="hybridMultilevel"/>
    <w:tmpl w:val="FB323D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0048E9"/>
    <w:multiLevelType w:val="hybridMultilevel"/>
    <w:tmpl w:val="93441DC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3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4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7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9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663078F"/>
    <w:multiLevelType w:val="hybridMultilevel"/>
    <w:tmpl w:val="3B2C7296"/>
    <w:lvl w:ilvl="0" w:tplc="1E724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6"/>
  </w:num>
  <w:num w:numId="5">
    <w:abstractNumId w:val="0"/>
  </w:num>
  <w:num w:numId="6">
    <w:abstractNumId w:val="10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</w:num>
  <w:num w:numId="12">
    <w:abstractNumId w:val="34"/>
  </w:num>
  <w:num w:numId="13">
    <w:abstractNumId w:val="25"/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3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0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1"/>
  </w:num>
  <w:num w:numId="25">
    <w:abstractNumId w:val="14"/>
  </w:num>
  <w:num w:numId="26">
    <w:abstractNumId w:val="16"/>
  </w:num>
  <w:num w:numId="27">
    <w:abstractNumId w:val="13"/>
  </w:num>
  <w:num w:numId="28">
    <w:abstractNumId w:val="22"/>
  </w:num>
  <w:num w:numId="29">
    <w:abstractNumId w:val="27"/>
  </w:num>
  <w:num w:numId="30">
    <w:abstractNumId w:val="17"/>
  </w:num>
  <w:num w:numId="31">
    <w:abstractNumId w:val="32"/>
  </w:num>
  <w:num w:numId="32">
    <w:abstractNumId w:val="20"/>
  </w:num>
  <w:num w:numId="33">
    <w:abstractNumId w:val="6"/>
  </w:num>
  <w:num w:numId="34">
    <w:abstractNumId w:val="23"/>
  </w:num>
  <w:num w:numId="35">
    <w:abstractNumId w:val="28"/>
  </w:num>
  <w:num w:numId="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9"/>
  </w:num>
  <w:num w:numId="40">
    <w:abstractNumId w:val="15"/>
  </w:num>
  <w:num w:numId="41">
    <w:abstractNumId w:val="3"/>
  </w:num>
  <w:num w:numId="42">
    <w:abstractNumId w:val="36"/>
  </w:num>
  <w:num w:numId="43">
    <w:abstractNumId w:val="5"/>
  </w:num>
  <w:num w:numId="44">
    <w:abstractNumId w:val="31"/>
  </w:num>
  <w:num w:numId="45">
    <w:abstractNumId w:val="35"/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C2599"/>
    <w:rsid w:val="000E6A5B"/>
    <w:rsid w:val="00130A4E"/>
    <w:rsid w:val="00146087"/>
    <w:rsid w:val="001B3BC3"/>
    <w:rsid w:val="001E244A"/>
    <w:rsid w:val="001F3855"/>
    <w:rsid w:val="00230A07"/>
    <w:rsid w:val="002D0129"/>
    <w:rsid w:val="002F077C"/>
    <w:rsid w:val="003518B1"/>
    <w:rsid w:val="003E7643"/>
    <w:rsid w:val="00442976"/>
    <w:rsid w:val="004D3C0D"/>
    <w:rsid w:val="004E5D12"/>
    <w:rsid w:val="0050320C"/>
    <w:rsid w:val="005746B5"/>
    <w:rsid w:val="00592AA5"/>
    <w:rsid w:val="005B37C7"/>
    <w:rsid w:val="006273E5"/>
    <w:rsid w:val="00683473"/>
    <w:rsid w:val="0072157D"/>
    <w:rsid w:val="00723BA9"/>
    <w:rsid w:val="007D79FC"/>
    <w:rsid w:val="007F3A44"/>
    <w:rsid w:val="00874EE9"/>
    <w:rsid w:val="009509A8"/>
    <w:rsid w:val="00A5213B"/>
    <w:rsid w:val="00B43CB3"/>
    <w:rsid w:val="00B5228B"/>
    <w:rsid w:val="00B84CBA"/>
    <w:rsid w:val="00B86534"/>
    <w:rsid w:val="00C14817"/>
    <w:rsid w:val="00D20BA1"/>
    <w:rsid w:val="00D406A6"/>
    <w:rsid w:val="00D5767B"/>
    <w:rsid w:val="00D57F40"/>
    <w:rsid w:val="00DF3E69"/>
    <w:rsid w:val="00E11698"/>
    <w:rsid w:val="00E17A36"/>
    <w:rsid w:val="00E97124"/>
    <w:rsid w:val="00F15ED1"/>
    <w:rsid w:val="00F6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5B37C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5B37C7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5B37C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5B37C7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5B37C7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5B37C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5B37C7"/>
    <w:rPr>
      <w:rFonts w:cs="Times New Roman"/>
      <w:i/>
    </w:rPr>
  </w:style>
  <w:style w:type="paragraph" w:styleId="ad">
    <w:name w:val="header"/>
    <w:basedOn w:val="a0"/>
    <w:link w:val="ae"/>
    <w:uiPriority w:val="99"/>
    <w:rsid w:val="005B37C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5B37C7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5B37C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5B37C7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5B37C7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5B37C7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5B37C7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5B37C7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5B37C7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B37C7"/>
  </w:style>
  <w:style w:type="paragraph" w:customStyle="1" w:styleId="Default">
    <w:name w:val="Default"/>
    <w:uiPriority w:val="99"/>
    <w:rsid w:val="005B37C7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5B37C7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5B37C7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5B37C7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B37C7"/>
  </w:style>
  <w:style w:type="paragraph" w:styleId="af9">
    <w:name w:val="Body Text Indent"/>
    <w:basedOn w:val="a0"/>
    <w:link w:val="afa"/>
    <w:uiPriority w:val="99"/>
    <w:rsid w:val="005B37C7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5B37C7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5B37C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5B37C7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5B37C7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B37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B37C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5B37C7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5B37C7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5B37C7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5B37C7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5B37C7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5B37C7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5B37C7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5B37C7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5B37C7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5B37C7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5B37C7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5B37C7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B37C7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5B37C7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5B37C7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5B37C7"/>
  </w:style>
  <w:style w:type="paragraph" w:styleId="26">
    <w:name w:val="Body Text Indent 2"/>
    <w:basedOn w:val="a0"/>
    <w:link w:val="27"/>
    <w:uiPriority w:val="99"/>
    <w:rsid w:val="005B37C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5B37C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5B37C7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5B37C7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5B37C7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5B37C7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B37C7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5B37C7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5B37C7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5B37C7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3">
    <w:name w:val="c3"/>
    <w:basedOn w:val="a0"/>
    <w:rsid w:val="00D406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5B37C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5B37C7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5B37C7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5B37C7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5B37C7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5B37C7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5B37C7"/>
    <w:rPr>
      <w:rFonts w:cs="Times New Roman"/>
      <w:i/>
    </w:rPr>
  </w:style>
  <w:style w:type="paragraph" w:styleId="ad">
    <w:name w:val="header"/>
    <w:basedOn w:val="a0"/>
    <w:link w:val="ae"/>
    <w:uiPriority w:val="99"/>
    <w:rsid w:val="005B37C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5B37C7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5B37C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5B37C7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5B37C7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5B37C7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5B37C7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5B37C7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5B37C7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B37C7"/>
  </w:style>
  <w:style w:type="paragraph" w:customStyle="1" w:styleId="Default">
    <w:name w:val="Default"/>
    <w:uiPriority w:val="99"/>
    <w:rsid w:val="005B37C7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5B37C7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5B37C7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5B37C7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B37C7"/>
  </w:style>
  <w:style w:type="paragraph" w:styleId="af9">
    <w:name w:val="Body Text Indent"/>
    <w:basedOn w:val="a0"/>
    <w:link w:val="afa"/>
    <w:uiPriority w:val="99"/>
    <w:rsid w:val="005B37C7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5B37C7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5B37C7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5B37C7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5B37C7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B37C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B37C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5B37C7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5B37C7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5B37C7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5B37C7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5B37C7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5B37C7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5B37C7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5B37C7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5B37C7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5B37C7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5B37C7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5B37C7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B37C7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5B37C7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5B37C7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5B37C7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5B37C7"/>
  </w:style>
  <w:style w:type="paragraph" w:styleId="26">
    <w:name w:val="Body Text Indent 2"/>
    <w:basedOn w:val="a0"/>
    <w:link w:val="27"/>
    <w:uiPriority w:val="99"/>
    <w:rsid w:val="005B37C7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5B37C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5B37C7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5B37C7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5B37C7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5B37C7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B37C7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5B37C7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5B37C7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5B37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5B37C7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customStyle="1" w:styleId="c3">
    <w:name w:val="c3"/>
    <w:basedOn w:val="a0"/>
    <w:rsid w:val="00D406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5844" TargetMode="External"/><Relationship Id="rId21" Type="http://schemas.openxmlformats.org/officeDocument/2006/relationships/hyperlink" Target="http://biblioclub.ru/index.php?page=book&amp;id=497226" TargetMode="External"/><Relationship Id="rId42" Type="http://schemas.openxmlformats.org/officeDocument/2006/relationships/hyperlink" Target="http://biblioclub.ru/index.php?page=book&amp;id=428866" TargetMode="External"/><Relationship Id="rId47" Type="http://schemas.openxmlformats.org/officeDocument/2006/relationships/hyperlink" Target="http://biblioclub.ru/index.php?page=book&amp;id=364627" TargetMode="External"/><Relationship Id="rId63" Type="http://schemas.openxmlformats.org/officeDocument/2006/relationships/hyperlink" Target="http://biblioclub.ru/index.php?page=book&amp;id=469390" TargetMode="External"/><Relationship Id="rId68" Type="http://schemas.openxmlformats.org/officeDocument/2006/relationships/hyperlink" Target="http://biblioclub.ru/index.php?page=book&amp;id=116709" TargetMode="External"/><Relationship Id="rId84" Type="http://schemas.openxmlformats.org/officeDocument/2006/relationships/hyperlink" Target="http://biblioclub.ru/index.php?page=book&amp;id=364627" TargetMode="External"/><Relationship Id="rId89" Type="http://schemas.openxmlformats.org/officeDocument/2006/relationships/hyperlink" Target="http://biblioclub.ru/index.php?page=book&amp;id=364627" TargetMode="External"/><Relationship Id="rId16" Type="http://schemas.openxmlformats.org/officeDocument/2006/relationships/hyperlink" Target="http://biblioclub.ru/index.php?page=book&amp;id=469390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118173" TargetMode="External"/><Relationship Id="rId37" Type="http://schemas.openxmlformats.org/officeDocument/2006/relationships/hyperlink" Target="http://biblioclub.ru/index.php?page=book&amp;id=495831" TargetMode="External"/><Relationship Id="rId53" Type="http://schemas.openxmlformats.org/officeDocument/2006/relationships/hyperlink" Target="http://biblioclub.ru/index.php?page=book&amp;id=446549" TargetMode="External"/><Relationship Id="rId58" Type="http://schemas.openxmlformats.org/officeDocument/2006/relationships/hyperlink" Target="http://&#1101;&#1082;&#1086;&#1085;&#1086;&#1084;&#1080;&#1089;&#1090;.su/" TargetMode="External"/><Relationship Id="rId74" Type="http://schemas.openxmlformats.org/officeDocument/2006/relationships/hyperlink" Target="http://biblioclub.ru/index.php?page=book&amp;id=495831" TargetMode="External"/><Relationship Id="rId79" Type="http://schemas.openxmlformats.org/officeDocument/2006/relationships/hyperlink" Target="http://biblioclub.ru/index.php?page=book&amp;id=428866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biblioclub.ru/index.php?page=book&amp;id=232999" TargetMode="External"/><Relationship Id="rId95" Type="http://schemas.openxmlformats.org/officeDocument/2006/relationships/hyperlink" Target="http://&#1101;&#1082;&#1086;&#1085;&#1086;&#1084;&#1080;&#1089;&#1090;.su/" TargetMode="External"/><Relationship Id="rId22" Type="http://schemas.openxmlformats.org/officeDocument/2006/relationships/hyperlink" Target="http://biblioclub.ru/index.php?page=book&amp;id=452905" TargetMode="External"/><Relationship Id="rId27" Type="http://schemas.openxmlformats.org/officeDocument/2006/relationships/hyperlink" Target="http://biblioclub.ru/index.php?page=book&amp;id=468286" TargetMode="External"/><Relationship Id="rId43" Type="http://schemas.openxmlformats.org/officeDocument/2006/relationships/hyperlink" Target="http://biblioclub.ru/index.php?page=book&amp;id=118992" TargetMode="External"/><Relationship Id="rId48" Type="http://schemas.openxmlformats.org/officeDocument/2006/relationships/hyperlink" Target="http://www.economicportal.ru/" TargetMode="External"/><Relationship Id="rId64" Type="http://schemas.openxmlformats.org/officeDocument/2006/relationships/hyperlink" Target="http://biblioclub.ru/index.php?page=book&amp;id=438817" TargetMode="External"/><Relationship Id="rId69" Type="http://schemas.openxmlformats.org/officeDocument/2006/relationships/hyperlink" Target="http://biblioclub.ru/index.php?page=book&amp;id=446925" TargetMode="External"/><Relationship Id="rId80" Type="http://schemas.openxmlformats.org/officeDocument/2006/relationships/hyperlink" Target="http://biblioclub.ru/index.php?page=book&amp;id=118992" TargetMode="External"/><Relationship Id="rId85" Type="http://schemas.openxmlformats.org/officeDocument/2006/relationships/hyperlink" Target="http://www.economicportal.r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6709" TargetMode="External"/><Relationship Id="rId17" Type="http://schemas.openxmlformats.org/officeDocument/2006/relationships/hyperlink" Target="http://biblioclub.ru/index.php?page=book&amp;id=438817" TargetMode="External"/><Relationship Id="rId25" Type="http://schemas.openxmlformats.org/officeDocument/2006/relationships/hyperlink" Target="http://biblioclub.ru/index.php?page=book&amp;id=495779" TargetMode="External"/><Relationship Id="rId33" Type="http://schemas.openxmlformats.org/officeDocument/2006/relationships/hyperlink" Target="http://biblioclub.ru/index.php?page=book&amp;id=437057" TargetMode="External"/><Relationship Id="rId38" Type="http://schemas.openxmlformats.org/officeDocument/2006/relationships/hyperlink" Target="http://www.economicportal.ru/" TargetMode="External"/><Relationship Id="rId46" Type="http://schemas.openxmlformats.org/officeDocument/2006/relationships/hyperlink" Target="http://biblioclub.ru/index.php?page=book&amp;id=276490" TargetMode="External"/><Relationship Id="rId59" Type="http://schemas.openxmlformats.org/officeDocument/2006/relationships/hyperlink" Target="http://biblioclub.ru/index.php?page=book&amp;id=259203" TargetMode="External"/><Relationship Id="rId67" Type="http://schemas.openxmlformats.org/officeDocument/2006/relationships/hyperlink" Target="http://&#1101;&#1082;&#1086;&#1085;&#1086;&#1084;&#1080;&#1089;&#1090;.su/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biblioclub.ru/index.php?page=book&amp;id=277821" TargetMode="External"/><Relationship Id="rId54" Type="http://schemas.openxmlformats.org/officeDocument/2006/relationships/hyperlink" Target="http://biblioclub.ru/index.php?page=book&amp;id=469390" TargetMode="External"/><Relationship Id="rId62" Type="http://schemas.openxmlformats.org/officeDocument/2006/relationships/hyperlink" Target="http://biblioclub.ru/index.php?page=book&amp;id=446549" TargetMode="External"/><Relationship Id="rId70" Type="http://schemas.openxmlformats.org/officeDocument/2006/relationships/hyperlink" Target="http://biblioclub.ru/index.php?page=book&amp;id=480601" TargetMode="External"/><Relationship Id="rId75" Type="http://schemas.openxmlformats.org/officeDocument/2006/relationships/hyperlink" Target="http://www.economicportal.ru/" TargetMode="External"/><Relationship Id="rId83" Type="http://schemas.openxmlformats.org/officeDocument/2006/relationships/hyperlink" Target="http://biblioclub.ru/index.php?page=book&amp;id=276490" TargetMode="External"/><Relationship Id="rId88" Type="http://schemas.openxmlformats.org/officeDocument/2006/relationships/hyperlink" Target="http://biblioclub.ru/index.php?page=book&amp;id=452813" TargetMode="External"/><Relationship Id="rId91" Type="http://schemas.openxmlformats.org/officeDocument/2006/relationships/hyperlink" Target="http://biblioclub.ru/index.php?page=book&amp;id=103823" TargetMode="External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46549" TargetMode="External"/><Relationship Id="rId23" Type="http://schemas.openxmlformats.org/officeDocument/2006/relationships/hyperlink" Target="http://biblioclub.ru/index.php?page=book&amp;id=270265" TargetMode="External"/><Relationship Id="rId28" Type="http://schemas.openxmlformats.org/officeDocument/2006/relationships/hyperlink" Target="http://www.economicportal.ru/" TargetMode="External"/><Relationship Id="rId36" Type="http://schemas.openxmlformats.org/officeDocument/2006/relationships/hyperlink" Target="http://biblioclub.ru/index.php?page=book&amp;id=438817" TargetMode="External"/><Relationship Id="rId49" Type="http://schemas.openxmlformats.org/officeDocument/2006/relationships/hyperlink" Target="http://&#1101;&#1082;&#1086;&#1085;&#1086;&#1084;&#1080;&#1089;&#1090;.su/" TargetMode="External"/><Relationship Id="rId57" Type="http://schemas.openxmlformats.org/officeDocument/2006/relationships/hyperlink" Target="http://www.economicportal.r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59203" TargetMode="External"/><Relationship Id="rId44" Type="http://schemas.openxmlformats.org/officeDocument/2006/relationships/hyperlink" Target="http://biblioclub.ru/index.php?page=book&amp;id=463276" TargetMode="External"/><Relationship Id="rId52" Type="http://schemas.openxmlformats.org/officeDocument/2006/relationships/hyperlink" Target="http://biblioclub.ru/index.php?page=book&amp;id=437057" TargetMode="External"/><Relationship Id="rId60" Type="http://schemas.openxmlformats.org/officeDocument/2006/relationships/hyperlink" Target="http://biblioclub.ru/index.php?page=book&amp;id=118173" TargetMode="External"/><Relationship Id="rId65" Type="http://schemas.openxmlformats.org/officeDocument/2006/relationships/hyperlink" Target="http://biblioclub.ru/index.php?page=book&amp;id=495831" TargetMode="External"/><Relationship Id="rId73" Type="http://schemas.openxmlformats.org/officeDocument/2006/relationships/hyperlink" Target="http://biblioclub.ru/index.php?page=book&amp;id=438817" TargetMode="External"/><Relationship Id="rId78" Type="http://schemas.openxmlformats.org/officeDocument/2006/relationships/hyperlink" Target="http://biblioclub.ru/index.php?page=book&amp;id=277821" TargetMode="External"/><Relationship Id="rId81" Type="http://schemas.openxmlformats.org/officeDocument/2006/relationships/hyperlink" Target="http://biblioclub.ru/index.php?page=book&amp;id=463276" TargetMode="External"/><Relationship Id="rId86" Type="http://schemas.openxmlformats.org/officeDocument/2006/relationships/hyperlink" Target="http://&#1101;&#1082;&#1086;&#1085;&#1086;&#1084;&#1080;&#1089;&#1090;.su/" TargetMode="External"/><Relationship Id="rId94" Type="http://schemas.openxmlformats.org/officeDocument/2006/relationships/hyperlink" Target="http://www.economicportal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46925" TargetMode="External"/><Relationship Id="rId18" Type="http://schemas.openxmlformats.org/officeDocument/2006/relationships/hyperlink" Target="http://biblioclub.ru/index.php?page=book&amp;id=495831" TargetMode="External"/><Relationship Id="rId39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46549" TargetMode="External"/><Relationship Id="rId50" Type="http://schemas.openxmlformats.org/officeDocument/2006/relationships/hyperlink" Target="http://biblioclub.ru/index.php?page=book&amp;id=259203" TargetMode="External"/><Relationship Id="rId55" Type="http://schemas.openxmlformats.org/officeDocument/2006/relationships/hyperlink" Target="http://biblioclub.ru/index.php?page=book&amp;id=438817" TargetMode="External"/><Relationship Id="rId76" Type="http://schemas.openxmlformats.org/officeDocument/2006/relationships/hyperlink" Target="http://&#1101;&#1082;&#1086;&#1085;&#1086;&#1084;&#1080;&#1089;&#1090;.su/" TargetMode="External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6549" TargetMode="External"/><Relationship Id="rId92" Type="http://schemas.openxmlformats.org/officeDocument/2006/relationships/hyperlink" Target="http://biblioclub.ru/index.php?page=book&amp;id=276490" TargetMode="External"/><Relationship Id="rId2" Type="http://schemas.openxmlformats.org/officeDocument/2006/relationships/styles" Target="styles.xml"/><Relationship Id="rId29" Type="http://schemas.openxmlformats.org/officeDocument/2006/relationships/hyperlink" Target="http://&#1101;&#1082;&#1086;&#1085;&#1086;&#1084;&#1080;&#1089;&#1090;.su/" TargetMode="External"/><Relationship Id="rId24" Type="http://schemas.openxmlformats.org/officeDocument/2006/relationships/hyperlink" Target="http://biblioclub.ru/index.php?page=book&amp;id=453251" TargetMode="External"/><Relationship Id="rId40" Type="http://schemas.openxmlformats.org/officeDocument/2006/relationships/hyperlink" Target="http://biblioclub.ru/index.php?page=book&amp;id=495750" TargetMode="External"/><Relationship Id="rId45" Type="http://schemas.openxmlformats.org/officeDocument/2006/relationships/hyperlink" Target="http://biblioclub.ru/index.php?page=book&amp;id=480805" TargetMode="External"/><Relationship Id="rId66" Type="http://schemas.openxmlformats.org/officeDocument/2006/relationships/hyperlink" Target="http://www.economicportal.ru/" TargetMode="External"/><Relationship Id="rId87" Type="http://schemas.openxmlformats.org/officeDocument/2006/relationships/hyperlink" Target="http://biblioclub.ru/index.php?page=book&amp;id=452813" TargetMode="External"/><Relationship Id="rId61" Type="http://schemas.openxmlformats.org/officeDocument/2006/relationships/hyperlink" Target="http://biblioclub.ru/index.php?page=book&amp;id=437057" TargetMode="External"/><Relationship Id="rId82" Type="http://schemas.openxmlformats.org/officeDocument/2006/relationships/hyperlink" Target="http://biblioclub.ru/index.php?page=book&amp;id=480805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://biblioclub.ru/index.php?page=book&amp;id=480601" TargetMode="External"/><Relationship Id="rId30" Type="http://schemas.openxmlformats.org/officeDocument/2006/relationships/hyperlink" Target="http://www.banki.ru" TargetMode="External"/><Relationship Id="rId35" Type="http://schemas.openxmlformats.org/officeDocument/2006/relationships/hyperlink" Target="http://biblioclub.ru/index.php?page=book&amp;id=469390" TargetMode="External"/><Relationship Id="rId56" Type="http://schemas.openxmlformats.org/officeDocument/2006/relationships/hyperlink" Target="http://biblioclub.ru/index.php?page=book&amp;id=495831" TargetMode="External"/><Relationship Id="rId77" Type="http://schemas.openxmlformats.org/officeDocument/2006/relationships/hyperlink" Target="http://biblioclub.ru/index.php?page=book&amp;id=495750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118173" TargetMode="External"/><Relationship Id="rId72" Type="http://schemas.openxmlformats.org/officeDocument/2006/relationships/hyperlink" Target="http://biblioclub.ru/index.php?page=book&amp;id=469390" TargetMode="External"/><Relationship Id="rId93" Type="http://schemas.openxmlformats.org/officeDocument/2006/relationships/hyperlink" Target="http://biblioclub.ru/index.php?page=book&amp;id=44648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35</Pages>
  <Words>17095</Words>
  <Characters>97444</Characters>
  <Application>Microsoft Office Word</Application>
  <DocSecurity>0</DocSecurity>
  <Lines>812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</cp:revision>
  <cp:lastPrinted>2019-02-28T15:58:00Z</cp:lastPrinted>
  <dcterms:created xsi:type="dcterms:W3CDTF">2019-02-28T05:53:00Z</dcterms:created>
  <dcterms:modified xsi:type="dcterms:W3CDTF">2019-08-29T05:53:00Z</dcterms:modified>
</cp:coreProperties>
</file>